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84560" w14:textId="77777777" w:rsidR="00E97EC6" w:rsidRDefault="00DB6CE9" w:rsidP="00DF2B12">
      <w:pPr>
        <w:jc w:val="both"/>
        <w:rPr>
          <w:rFonts w:ascii="Times New Roman" w:eastAsia="Times New Roman" w:hAnsi="Times New Roman" w:cs="Times New Roman"/>
          <w:b/>
          <w:i/>
          <w:color w:val="FF0000"/>
        </w:rPr>
      </w:pPr>
      <w:r w:rsidRPr="008D59B8">
        <w:rPr>
          <w:rFonts w:ascii="Times New Roman" w:eastAsia="Times New Roman" w:hAnsi="Times New Roman" w:cs="Times New Roman"/>
          <w:b/>
          <w:i/>
          <w:noProof/>
          <w:color w:val="FF0000"/>
        </w:rPr>
        <mc:AlternateContent>
          <mc:Choice Requires="wps">
            <w:drawing>
              <wp:anchor distT="45720" distB="45720" distL="114300" distR="114300" simplePos="0" relativeHeight="251816960" behindDoc="0" locked="0" layoutInCell="1" allowOverlap="1" wp14:anchorId="41260748" wp14:editId="19BF1965">
                <wp:simplePos x="0" y="0"/>
                <wp:positionH relativeFrom="column">
                  <wp:posOffset>-93604</wp:posOffset>
                </wp:positionH>
                <wp:positionV relativeFrom="paragraph">
                  <wp:posOffset>-842930</wp:posOffset>
                </wp:positionV>
                <wp:extent cx="1791335" cy="2889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335" cy="288925"/>
                        </a:xfrm>
                        <a:prstGeom prst="rect">
                          <a:avLst/>
                        </a:prstGeom>
                        <a:solidFill>
                          <a:srgbClr val="FFFFFF"/>
                        </a:solidFill>
                        <a:ln w="9525">
                          <a:noFill/>
                          <a:miter lim="800000"/>
                          <a:headEnd/>
                          <a:tailEnd/>
                        </a:ln>
                      </wps:spPr>
                      <wps:txbx>
                        <w:txbxContent>
                          <w:p w14:paraId="3C8C93A7" w14:textId="77777777" w:rsidR="00284C40" w:rsidRPr="00A836BC" w:rsidRDefault="00284C40" w:rsidP="00DB6CE9">
                            <w:pPr>
                              <w:rPr>
                                <w:rFonts w:ascii="Times New Roman" w:eastAsia="Times New Roman" w:hAnsi="Times New Roman" w:cs="Times New Roman"/>
                                <w:b/>
                                <w:color w:val="000000"/>
                                <w:bdr w:val="single" w:sz="4" w:space="0" w:color="auto"/>
                              </w:rPr>
                            </w:pPr>
                            <w:r w:rsidRPr="00DF2B12">
                              <w:rPr>
                                <w:rFonts w:ascii="Times New Roman" w:eastAsia="Times New Roman" w:hAnsi="Times New Roman" w:cs="Times New Roman"/>
                                <w:b/>
                                <w:color w:val="000000"/>
                                <w:bdr w:val="single" w:sz="4" w:space="0" w:color="auto"/>
                              </w:rPr>
                              <w:t>GUIDANCE MATERIAL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w14:anchorId="085BE741">
              <v:shapetype id="_x0000_t202" coordsize="21600,21600" o:spt="202" path="m,l,21600r21600,l21600,xe" w14:anchorId="41260748">
                <v:stroke joinstyle="miter"/>
                <v:path gradientshapeok="t" o:connecttype="rect"/>
              </v:shapetype>
              <v:shape id="Text Box 2" style="position:absolute;left:0;text-align:left;margin-left:-7.35pt;margin-top:-66.35pt;width:141.05pt;height:22.75pt;z-index:251816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h1JHgIAABsEAAAOAAAAZHJzL2Uyb0RvYy54bWysU9tu2zAMfR+wfxD0vjjXNTHiFF26DAO6&#10;C9DuA2hZjoVJoicpsbOvHyWnaba9DdODQIrkIXlIrW97o9lROq/QFnwyGnMmrcBK2X3Bvz3t3iw5&#10;8wFsBRqtLPhJen67ef1q3bW5nGKDupKOEYj1edcWvAmhzbPMi0Ya8CNspSVjjc5AINXts8pBR+hG&#10;Z9Px+G3Woatah0J6T6/3g5FvEn5dSxG+1LWXgemCU20h3S7dZbyzzRryvYO2UeJcBvxDFQaUpaQX&#10;qHsIwA5O/QVllHDosQ4jgSbDulZCph6om8n4j24eG2hl6oXI8e2FJv//YMXn41fHVFXwGWcWDI3o&#10;SfaBvcOeTSM7XetzcnpsyS309ExTTp369gHFd88sbhuwe3nnHHaNhIqqm8TI7Cp0wPERpOw+YUVp&#10;4BAwAfW1M5E6IoMROk3pdJlMLEXElDeryWy24EyQbbpcrqaLlALy5+jW+fBBomFRKLijySd0OD74&#10;EKuB/NklJvOoVbVTWifF7cutduwItCW7dM7ov7lpy7qCrxaUO0ZZjPFpgYwKtMVamYIvx/HEcMgj&#10;G+9tleQASg8yVaLtmZ7IyMBN6MueHCNnJVYnIsrhsK30u0ho0P3krKNNLbj/cQAnOdMfLZG9mszn&#10;cbWTMl/cTElx15by2gJWEFTBA2eDuA3pOwwd3dFQapX4eqnkXCttYKLx/Fviil/ryevlT29+AQAA&#10;//8DAFBLAwQUAAYACAAAACEAFH+w7d8AAAAMAQAADwAAAGRycy9kb3ducmV2LnhtbEyPQU+DQBCF&#10;7yb+h82YeDHtUkS2pSyNmmi8tvYHDDAFIrtL2G2h/97pSW9v5r28+SbfzaYXFxp956yG1TICQbZy&#10;dWcbDcfvj8UahA9oa+ydJQ1X8rAr7u9yzGo32T1dDqERXGJ9hhraEIZMSl+1ZNAv3UCWvZMbDQYe&#10;x0bWI05cbnoZR1EqDXaWL7Q40HtL1c/hbDScvqanl81Ufoaj2ifpG3aqdFetHx/m1y2IQHP4C8MN&#10;n9GhYKbSnW3tRa9hsUoUR2/iOWbFkThVCYiSV2sVgyxy+f+J4hcAAP//AwBQSwECLQAUAAYACAAA&#10;ACEAtoM4kv4AAADhAQAAEwAAAAAAAAAAAAAAAAAAAAAAW0NvbnRlbnRfVHlwZXNdLnhtbFBLAQIt&#10;ABQABgAIAAAAIQA4/SH/1gAAAJQBAAALAAAAAAAAAAAAAAAAAC8BAABfcmVscy8ucmVsc1BLAQIt&#10;ABQABgAIAAAAIQBr7h1JHgIAABsEAAAOAAAAAAAAAAAAAAAAAC4CAABkcnMvZTJvRG9jLnhtbFBL&#10;AQItABQABgAIAAAAIQAUf7Dt3wAAAAwBAAAPAAAAAAAAAAAAAAAAAHgEAABkcnMvZG93bnJldi54&#10;bWxQSwUGAAAAAAQABADzAAAAhAUAAAAA&#10;">
                <v:textbox>
                  <w:txbxContent>
                    <w:p w:rsidRPr="00A836BC" w:rsidR="00284C40" w:rsidP="00DB6CE9" w:rsidRDefault="00284C40" w14:paraId="29DF258D" w14:textId="77777777">
                      <w:pPr>
                        <w:rPr>
                          <w:rFonts w:ascii="Times New Roman" w:hAnsi="Times New Roman" w:eastAsia="Times New Roman" w:cs="Times New Roman"/>
                          <w:b/>
                          <w:color w:val="000000"/>
                          <w:bdr w:val="single" w:color="auto" w:sz="4" w:space="0"/>
                        </w:rPr>
                      </w:pPr>
                      <w:r w:rsidRPr="00DF2B12">
                        <w:rPr>
                          <w:rFonts w:ascii="Times New Roman" w:hAnsi="Times New Roman" w:eastAsia="Times New Roman" w:cs="Times New Roman"/>
                          <w:b/>
                          <w:color w:val="000000"/>
                          <w:bdr w:val="single" w:color="auto" w:sz="4" w:space="0"/>
                        </w:rPr>
                        <w:t>GUIDANCE MATERIAL</w:t>
                      </w:r>
                    </w:p>
                  </w:txbxContent>
                </v:textbox>
              </v:shape>
            </w:pict>
          </mc:Fallback>
        </mc:AlternateContent>
      </w:r>
      <w:r w:rsidRPr="008D59B8">
        <w:rPr>
          <w:rFonts w:ascii="Times New Roman" w:eastAsia="Times New Roman" w:hAnsi="Times New Roman" w:cs="Times New Roman"/>
          <w:b/>
          <w:i/>
          <w:color w:val="FF0000"/>
        </w:rPr>
        <w:t>T</w:t>
      </w:r>
      <w:r w:rsidR="00FD4B2C" w:rsidRPr="008D59B8">
        <w:rPr>
          <w:rFonts w:ascii="Times New Roman" w:eastAsia="Times New Roman" w:hAnsi="Times New Roman" w:cs="Times New Roman"/>
          <w:b/>
          <w:i/>
          <w:color w:val="FF0000"/>
        </w:rPr>
        <w:t xml:space="preserve">his is a template for </w:t>
      </w:r>
      <w:r w:rsidR="00E97EC6">
        <w:rPr>
          <w:rFonts w:ascii="Times New Roman" w:eastAsia="Times New Roman" w:hAnsi="Times New Roman" w:cs="Times New Roman"/>
          <w:b/>
          <w:i/>
          <w:color w:val="FF0000"/>
        </w:rPr>
        <w:t xml:space="preserve">your adaptation and </w:t>
      </w:r>
      <w:r w:rsidR="00FD4B2C" w:rsidRPr="008D59B8">
        <w:rPr>
          <w:rFonts w:ascii="Times New Roman" w:eastAsia="Times New Roman" w:hAnsi="Times New Roman" w:cs="Times New Roman"/>
          <w:b/>
          <w:i/>
          <w:color w:val="FF0000"/>
        </w:rPr>
        <w:t xml:space="preserve">inclusion in the prospectus and </w:t>
      </w:r>
      <w:r w:rsidRPr="008D59B8">
        <w:rPr>
          <w:rFonts w:ascii="Times New Roman" w:eastAsia="Times New Roman" w:hAnsi="Times New Roman" w:cs="Times New Roman"/>
          <w:b/>
          <w:i/>
          <w:color w:val="FF0000"/>
        </w:rPr>
        <w:t>applicable</w:t>
      </w:r>
      <w:r w:rsidR="00FD4B2C" w:rsidRPr="008D59B8">
        <w:rPr>
          <w:rFonts w:ascii="Times New Roman" w:eastAsia="Times New Roman" w:hAnsi="Times New Roman" w:cs="Times New Roman"/>
          <w:b/>
          <w:i/>
          <w:color w:val="FF0000"/>
        </w:rPr>
        <w:t xml:space="preserve"> application channels.</w:t>
      </w:r>
      <w:r w:rsidR="00E97EC6">
        <w:rPr>
          <w:rFonts w:ascii="Times New Roman" w:eastAsia="Times New Roman" w:hAnsi="Times New Roman" w:cs="Times New Roman"/>
          <w:b/>
          <w:i/>
          <w:color w:val="FF0000"/>
        </w:rPr>
        <w:t xml:space="preserve"> </w:t>
      </w:r>
      <w:r w:rsidR="00FD4B2C" w:rsidRPr="008D59B8">
        <w:rPr>
          <w:rFonts w:ascii="Times New Roman" w:eastAsia="Times New Roman" w:hAnsi="Times New Roman" w:cs="Times New Roman"/>
          <w:b/>
          <w:i/>
          <w:color w:val="FF0000"/>
        </w:rPr>
        <w:t xml:space="preserve"> </w:t>
      </w:r>
      <w:r w:rsidR="00E97EC6" w:rsidRPr="00E97EC6">
        <w:rPr>
          <w:rFonts w:ascii="Times New Roman" w:eastAsia="Times New Roman" w:hAnsi="Times New Roman" w:cs="Times New Roman"/>
          <w:b/>
          <w:i/>
          <w:color w:val="FF0000"/>
        </w:rPr>
        <w:t>Except in relation to the Personal Information Collection Statement below.</w:t>
      </w:r>
      <w:r w:rsidR="00E97EC6">
        <w:rPr>
          <w:rFonts w:ascii="Times New Roman" w:eastAsia="Times New Roman" w:hAnsi="Times New Roman" w:cs="Times New Roman"/>
          <w:b/>
          <w:i/>
          <w:color w:val="FF0000"/>
        </w:rPr>
        <w:t xml:space="preserve"> </w:t>
      </w:r>
      <w:r w:rsidR="001D2F77" w:rsidRPr="008D59B8">
        <w:rPr>
          <w:rFonts w:ascii="Times New Roman" w:eastAsia="Times New Roman" w:hAnsi="Times New Roman" w:cs="Times New Roman"/>
          <w:b/>
          <w:i/>
          <w:color w:val="FF0000"/>
        </w:rPr>
        <w:t>T</w:t>
      </w:r>
      <w:r w:rsidR="00FD4B2C" w:rsidRPr="008D59B8">
        <w:rPr>
          <w:rFonts w:ascii="Times New Roman" w:eastAsia="Times New Roman" w:hAnsi="Times New Roman" w:cs="Times New Roman"/>
          <w:b/>
          <w:i/>
          <w:color w:val="FF0000"/>
        </w:rPr>
        <w:t xml:space="preserve">he </w:t>
      </w:r>
      <w:r w:rsidRPr="008D59B8">
        <w:rPr>
          <w:rFonts w:ascii="Times New Roman" w:eastAsia="Times New Roman" w:hAnsi="Times New Roman" w:cs="Times New Roman"/>
          <w:b/>
          <w:i/>
          <w:color w:val="FF0000"/>
        </w:rPr>
        <w:t xml:space="preserve">disclosure and format </w:t>
      </w:r>
      <w:r w:rsidR="00FD4B2C" w:rsidRPr="008D59B8">
        <w:rPr>
          <w:rFonts w:ascii="Times New Roman" w:eastAsia="Times New Roman" w:hAnsi="Times New Roman" w:cs="Times New Roman"/>
          <w:b/>
          <w:i/>
          <w:color w:val="FF0000"/>
        </w:rPr>
        <w:t>of the “How to Apply” section should not</w:t>
      </w:r>
      <w:r w:rsidRPr="008D59B8">
        <w:rPr>
          <w:rFonts w:ascii="Times New Roman" w:eastAsia="Times New Roman" w:hAnsi="Times New Roman" w:cs="Times New Roman"/>
          <w:b/>
          <w:i/>
          <w:color w:val="FF0000"/>
        </w:rPr>
        <w:t xml:space="preserve"> materially</w:t>
      </w:r>
      <w:r w:rsidR="00FD4B2C" w:rsidRPr="008D59B8">
        <w:rPr>
          <w:rFonts w:ascii="Times New Roman" w:eastAsia="Times New Roman" w:hAnsi="Times New Roman" w:cs="Times New Roman"/>
          <w:b/>
          <w:i/>
          <w:color w:val="FF0000"/>
        </w:rPr>
        <w:t xml:space="preserve"> deviate from this </w:t>
      </w:r>
      <w:r w:rsidR="00DF2B12" w:rsidRPr="008D59B8">
        <w:rPr>
          <w:rFonts w:ascii="Times New Roman" w:eastAsia="Times New Roman" w:hAnsi="Times New Roman" w:cs="Times New Roman"/>
          <w:b/>
          <w:i/>
          <w:color w:val="FF0000"/>
        </w:rPr>
        <w:t>template</w:t>
      </w:r>
      <w:r w:rsidR="00190BE8" w:rsidRPr="008D59B8">
        <w:rPr>
          <w:rFonts w:ascii="Times New Roman" w:eastAsia="Times New Roman" w:hAnsi="Times New Roman" w:cs="Times New Roman"/>
          <w:b/>
          <w:i/>
          <w:color w:val="FF0000"/>
        </w:rPr>
        <w:t>.</w:t>
      </w:r>
      <w:r w:rsidR="00FE505C" w:rsidRPr="008D59B8">
        <w:rPr>
          <w:rFonts w:ascii="Times New Roman" w:eastAsia="Times New Roman" w:hAnsi="Times New Roman" w:cs="Times New Roman"/>
          <w:b/>
          <w:i/>
          <w:color w:val="FF0000"/>
        </w:rPr>
        <w:t xml:space="preserve"> </w:t>
      </w:r>
    </w:p>
    <w:p w14:paraId="5F2FCC4E" w14:textId="25CFA91C" w:rsidR="00E97EC6" w:rsidRDefault="00E97EC6" w:rsidP="00DF2B12">
      <w:pPr>
        <w:jc w:val="both"/>
        <w:rPr>
          <w:rFonts w:ascii="Times New Roman" w:eastAsia="Times New Roman" w:hAnsi="Times New Roman" w:cs="Times New Roman"/>
          <w:b/>
          <w:i/>
          <w:color w:val="FF0000"/>
        </w:rPr>
      </w:pPr>
      <w:r w:rsidRPr="00E97EC6">
        <w:rPr>
          <w:rFonts w:ascii="Times New Roman" w:eastAsia="Times New Roman" w:hAnsi="Times New Roman" w:cs="Times New Roman"/>
          <w:b/>
          <w:i/>
          <w:color w:val="FF0000"/>
        </w:rPr>
        <w:t>In respect of the Personal Information Collection Statement in the prospectus:</w:t>
      </w:r>
    </w:p>
    <w:p w14:paraId="2A974FBF" w14:textId="10FFB8BF" w:rsidR="00E97EC6" w:rsidRPr="00DB5688" w:rsidRDefault="00E97EC6" w:rsidP="00DB5688">
      <w:pPr>
        <w:pStyle w:val="ListParagraph"/>
        <w:numPr>
          <w:ilvl w:val="0"/>
          <w:numId w:val="49"/>
        </w:numPr>
        <w:jc w:val="both"/>
        <w:rPr>
          <w:rFonts w:ascii="Times New Roman" w:eastAsia="Times New Roman" w:hAnsi="Times New Roman" w:cs="Times New Roman"/>
          <w:b/>
          <w:i/>
          <w:color w:val="FF0000"/>
        </w:rPr>
      </w:pPr>
      <w:r w:rsidRPr="00DB5688">
        <w:rPr>
          <w:rFonts w:ascii="Times New Roman" w:eastAsia="Times New Roman" w:hAnsi="Times New Roman" w:cs="Times New Roman"/>
          <w:b/>
          <w:i/>
          <w:color w:val="FF0000"/>
        </w:rPr>
        <w:t xml:space="preserve">it has been prepared to address data privacy compliance requirements under the Personal Data (Privacy) Ordinance (Chapter 486 of the Laws of Hong Kong) as </w:t>
      </w:r>
      <w:proofErr w:type="gramStart"/>
      <w:r w:rsidRPr="00DB5688">
        <w:rPr>
          <w:rFonts w:ascii="Times New Roman" w:eastAsia="Times New Roman" w:hAnsi="Times New Roman" w:cs="Times New Roman"/>
          <w:b/>
          <w:i/>
          <w:color w:val="FF0000"/>
        </w:rPr>
        <w:t>at</w:t>
      </w:r>
      <w:proofErr w:type="gramEnd"/>
      <w:r w:rsidRPr="00DB5688">
        <w:rPr>
          <w:rFonts w:ascii="Times New Roman" w:eastAsia="Times New Roman" w:hAnsi="Times New Roman" w:cs="Times New Roman"/>
          <w:b/>
          <w:i/>
          <w:color w:val="FF0000"/>
        </w:rPr>
        <w:t xml:space="preserve"> 31 August 2023. However, data privacy and data protection laws and regulations of other jurisdictions may also apply to the Company when accepting applications for Hong Kong Public Offer Shares from individuals located in jurisdictions outside Hong Kong. Importantly, this Personal Information Collection Statement has not been assessed in respect of its compliance with such other laws and regulations. It is the Company’s sole responsibility to ensure that it complies with all applicable data privacy and data protection laws and regulations (in Hong Kong or otherwise) when accepting applications for Hong Kong Public Offer Shares.</w:t>
      </w:r>
    </w:p>
    <w:p w14:paraId="2B898A3F" w14:textId="6B9D8168" w:rsidR="00FD4B2C" w:rsidRPr="00DB5688" w:rsidRDefault="00E97EC6" w:rsidP="00DB5688">
      <w:pPr>
        <w:pStyle w:val="ListParagraph"/>
        <w:numPr>
          <w:ilvl w:val="0"/>
          <w:numId w:val="49"/>
        </w:numPr>
        <w:jc w:val="both"/>
        <w:rPr>
          <w:rFonts w:ascii="Times New Roman" w:hAnsi="Times New Roman"/>
          <w:b/>
          <w:i/>
          <w:color w:val="FF0000"/>
        </w:rPr>
      </w:pPr>
      <w:r w:rsidRPr="00DB5688">
        <w:rPr>
          <w:rFonts w:ascii="Times New Roman" w:eastAsia="Times New Roman" w:hAnsi="Times New Roman" w:cs="Times New Roman"/>
          <w:b/>
          <w:i/>
          <w:color w:val="FF0000"/>
        </w:rPr>
        <w:t xml:space="preserve">it </w:t>
      </w:r>
      <w:r w:rsidR="00FE505C" w:rsidRPr="00DB5688">
        <w:rPr>
          <w:rFonts w:ascii="Times New Roman" w:eastAsia="Times New Roman" w:hAnsi="Times New Roman" w:cs="Times New Roman"/>
          <w:b/>
          <w:i/>
          <w:color w:val="FF0000"/>
        </w:rPr>
        <w:t xml:space="preserve">shall, in substance, cover </w:t>
      </w:r>
      <w:r w:rsidR="00B84F05" w:rsidRPr="00DB5688">
        <w:rPr>
          <w:rFonts w:ascii="Times New Roman" w:eastAsia="Times New Roman" w:hAnsi="Times New Roman" w:cs="Times New Roman"/>
          <w:b/>
          <w:i/>
          <w:color w:val="FF0000"/>
        </w:rPr>
        <w:t>all</w:t>
      </w:r>
      <w:r w:rsidR="00FE505C" w:rsidRPr="00DB5688">
        <w:rPr>
          <w:rFonts w:ascii="Times New Roman" w:eastAsia="Times New Roman" w:hAnsi="Times New Roman" w:cs="Times New Roman"/>
          <w:b/>
          <w:i/>
          <w:color w:val="FF0000"/>
        </w:rPr>
        <w:t xml:space="preserve"> the purposes set out in sub-paragraphs 3 and 4 of the </w:t>
      </w:r>
      <w:proofErr w:type="gramStart"/>
      <w:r w:rsidR="00FE505C" w:rsidRPr="00DB5688">
        <w:rPr>
          <w:rFonts w:ascii="Times New Roman" w:eastAsia="Times New Roman" w:hAnsi="Times New Roman" w:cs="Times New Roman"/>
          <w:b/>
          <w:i/>
          <w:color w:val="FF0000"/>
        </w:rPr>
        <w:t>paragraph</w:t>
      </w:r>
      <w:proofErr w:type="gramEnd"/>
      <w:r w:rsidR="00FE505C" w:rsidRPr="00DB5688">
        <w:rPr>
          <w:rFonts w:ascii="Times New Roman" w:eastAsia="Times New Roman" w:hAnsi="Times New Roman" w:cs="Times New Roman"/>
          <w:b/>
          <w:i/>
          <w:color w:val="FF0000"/>
        </w:rPr>
        <w:t xml:space="preserve"> headed “— G. Personal Data” in this template.</w:t>
      </w:r>
      <w:r w:rsidR="00564DDE" w:rsidRPr="00DB5688">
        <w:rPr>
          <w:rFonts w:ascii="Times New Roman" w:eastAsia="Times New Roman" w:hAnsi="Times New Roman" w:cs="Times New Roman"/>
          <w:b/>
          <w:i/>
          <w:color w:val="FF0000"/>
        </w:rPr>
        <w:t xml:space="preserve"> The application procedures </w:t>
      </w:r>
      <w:r w:rsidR="005A5B27" w:rsidRPr="00DB5688">
        <w:rPr>
          <w:rFonts w:ascii="Times New Roman" w:eastAsia="Times New Roman" w:hAnsi="Times New Roman" w:cs="Times New Roman"/>
          <w:b/>
          <w:i/>
          <w:color w:val="FF0000"/>
        </w:rPr>
        <w:t xml:space="preserve">and terms and conditions of an application </w:t>
      </w:r>
      <w:r w:rsidR="00564DDE" w:rsidRPr="00DB5688">
        <w:rPr>
          <w:rFonts w:ascii="Times New Roman" w:eastAsia="Times New Roman" w:hAnsi="Times New Roman" w:cs="Times New Roman"/>
          <w:b/>
          <w:i/>
          <w:color w:val="FF0000"/>
        </w:rPr>
        <w:t>are subject to change depending on operational requirements of the application channel</w:t>
      </w:r>
      <w:r w:rsidR="00DD0B00" w:rsidRPr="00DB5688">
        <w:rPr>
          <w:rFonts w:ascii="Times New Roman" w:eastAsia="Times New Roman" w:hAnsi="Times New Roman" w:cs="Times New Roman"/>
          <w:b/>
          <w:i/>
          <w:color w:val="FF0000"/>
        </w:rPr>
        <w:t>s</w:t>
      </w:r>
      <w:r w:rsidR="00564DDE" w:rsidRPr="00DB5688">
        <w:rPr>
          <w:rFonts w:ascii="Times New Roman" w:eastAsia="Times New Roman" w:hAnsi="Times New Roman" w:cs="Times New Roman"/>
          <w:b/>
          <w:i/>
          <w:color w:val="FF0000"/>
        </w:rPr>
        <w:t>.</w:t>
      </w:r>
      <w:r w:rsidR="00F825BF" w:rsidRPr="00DB5688">
        <w:rPr>
          <w:rFonts w:ascii="Times New Roman" w:eastAsia="Times New Roman" w:hAnsi="Times New Roman" w:cs="Times New Roman"/>
          <w:b/>
          <w:i/>
          <w:color w:val="FF0000"/>
        </w:rPr>
        <w:t xml:space="preserve"> </w:t>
      </w:r>
    </w:p>
    <w:tbl>
      <w:tblPr>
        <w:tblStyle w:val="TableGrid"/>
        <w:tblW w:w="0" w:type="auto"/>
        <w:tblLook w:val="04A0" w:firstRow="1" w:lastRow="0" w:firstColumn="1" w:lastColumn="0" w:noHBand="0" w:noVBand="1"/>
      </w:tblPr>
      <w:tblGrid>
        <w:gridCol w:w="9350"/>
      </w:tblGrid>
      <w:tr w:rsidR="00017DA4" w:rsidRPr="008D59B8" w14:paraId="4DC65375" w14:textId="77777777" w:rsidTr="00017DA4">
        <w:tc>
          <w:tcPr>
            <w:tcW w:w="9350" w:type="dxa"/>
          </w:tcPr>
          <w:p w14:paraId="56896528" w14:textId="77777777" w:rsidR="00DB6CE9" w:rsidRPr="008D59B8" w:rsidRDefault="00017DA4" w:rsidP="00017DA4">
            <w:pPr>
              <w:adjustRightInd w:val="0"/>
              <w:contextualSpacing/>
              <w:jc w:val="center"/>
              <w:textAlignment w:val="baseline"/>
              <w:rPr>
                <w:rFonts w:ascii="Times New Roman" w:eastAsia="Times New Roman" w:hAnsi="Times New Roman" w:cs="Times New Roman"/>
                <w:b/>
                <w:color w:val="000000"/>
              </w:rPr>
            </w:pPr>
            <w:r w:rsidRPr="008D59B8">
              <w:rPr>
                <w:rFonts w:ascii="Times New Roman" w:eastAsia="Times New Roman" w:hAnsi="Times New Roman" w:cs="Times New Roman"/>
                <w:b/>
                <w:color w:val="000000"/>
              </w:rPr>
              <w:t>IMPORTANT NOTICE TO INVESTORS</w:t>
            </w:r>
            <w:r w:rsidR="00DB6CE9" w:rsidRPr="008D59B8">
              <w:rPr>
                <w:rFonts w:ascii="Times New Roman" w:eastAsia="Times New Roman" w:hAnsi="Times New Roman" w:cs="Times New Roman"/>
                <w:b/>
                <w:color w:val="000000"/>
              </w:rPr>
              <w:t xml:space="preserve"> </w:t>
            </w:r>
          </w:p>
          <w:p w14:paraId="6FFA9A4D" w14:textId="77777777" w:rsidR="00017DA4" w:rsidRPr="008D59B8" w:rsidRDefault="00DB6CE9" w:rsidP="00017DA4">
            <w:pPr>
              <w:adjustRightInd w:val="0"/>
              <w:contextualSpacing/>
              <w:jc w:val="center"/>
              <w:textAlignment w:val="baseline"/>
              <w:rPr>
                <w:rFonts w:ascii="Times New Roman" w:eastAsia="Times New Roman" w:hAnsi="Times New Roman" w:cs="Times New Roman"/>
                <w:b/>
                <w:color w:val="000000"/>
              </w:rPr>
            </w:pPr>
            <w:r w:rsidRPr="008D59B8">
              <w:rPr>
                <w:rFonts w:ascii="Times New Roman" w:eastAsia="Times New Roman" w:hAnsi="Times New Roman" w:cs="Times New Roman"/>
                <w:b/>
                <w:color w:val="000000"/>
              </w:rPr>
              <w:t>OF HONG KONG PUBLIC OFFER SHARES</w:t>
            </w:r>
          </w:p>
          <w:p w14:paraId="7BFE75F4" w14:textId="77777777" w:rsidR="00017DA4" w:rsidRPr="008D59B8" w:rsidRDefault="00017DA4" w:rsidP="00017DA4">
            <w:pPr>
              <w:adjustRightInd w:val="0"/>
              <w:contextualSpacing/>
              <w:jc w:val="center"/>
              <w:textAlignment w:val="baseline"/>
              <w:rPr>
                <w:rFonts w:ascii="Times New Roman" w:eastAsia="Times New Roman" w:hAnsi="Times New Roman" w:cs="Times New Roman"/>
                <w:b/>
                <w:color w:val="000000"/>
              </w:rPr>
            </w:pPr>
          </w:p>
          <w:p w14:paraId="6C0006C0" w14:textId="77777777" w:rsidR="00017DA4" w:rsidRPr="008D59B8" w:rsidRDefault="00017DA4" w:rsidP="00017DA4">
            <w:pPr>
              <w:adjustRightInd w:val="0"/>
              <w:contextualSpacing/>
              <w:jc w:val="center"/>
              <w:textAlignment w:val="baseline"/>
              <w:rPr>
                <w:rFonts w:ascii="Times New Roman" w:eastAsia="Times New Roman" w:hAnsi="Times New Roman" w:cs="Times New Roman"/>
                <w:b/>
                <w:color w:val="000000"/>
              </w:rPr>
            </w:pPr>
            <w:r w:rsidRPr="008D59B8">
              <w:rPr>
                <w:rFonts w:ascii="Times New Roman" w:eastAsia="Times New Roman" w:hAnsi="Times New Roman" w:cs="Times New Roman"/>
                <w:b/>
                <w:color w:val="000000"/>
              </w:rPr>
              <w:t>FULLY ELECTRONIC APPLICATION PROCESS</w:t>
            </w:r>
          </w:p>
          <w:p w14:paraId="580FF05B" w14:textId="77777777" w:rsidR="00017DA4" w:rsidRPr="008D59B8" w:rsidRDefault="00017DA4" w:rsidP="00017DA4">
            <w:pPr>
              <w:adjustRightInd w:val="0"/>
              <w:contextualSpacing/>
              <w:jc w:val="center"/>
              <w:textAlignment w:val="baseline"/>
              <w:rPr>
                <w:rFonts w:ascii="Times New Roman" w:eastAsia="Times New Roman" w:hAnsi="Times New Roman" w:cs="Times New Roman"/>
                <w:b/>
                <w:color w:val="000000"/>
              </w:rPr>
            </w:pPr>
          </w:p>
          <w:p w14:paraId="7684AF98" w14:textId="2E09D48D" w:rsidR="00017DA4" w:rsidRPr="008D59B8" w:rsidRDefault="00017DA4" w:rsidP="00865EED">
            <w:pPr>
              <w:adjustRightInd w:val="0"/>
              <w:ind w:right="27"/>
              <w:contextualSpacing/>
              <w:jc w:val="both"/>
              <w:textAlignment w:val="baseline"/>
              <w:rPr>
                <w:rFonts w:ascii="Times New Roman" w:eastAsia="Times New Roman" w:hAnsi="Times New Roman" w:cs="Times New Roman"/>
                <w:b/>
                <w:color w:val="000000"/>
              </w:rPr>
            </w:pPr>
            <w:r w:rsidRPr="008D59B8">
              <w:rPr>
                <w:rFonts w:ascii="Times New Roman" w:eastAsia="Times New Roman" w:hAnsi="Times New Roman" w:cs="Times New Roman"/>
                <w:b/>
                <w:color w:val="000000"/>
              </w:rPr>
              <w:t>We have adopted a fully electronic application process for the Hong Kong Public Offer</w:t>
            </w:r>
            <w:r w:rsidR="00A0424B" w:rsidRPr="008D59B8">
              <w:rPr>
                <w:rFonts w:ascii="Times New Roman" w:eastAsia="Times New Roman" w:hAnsi="Times New Roman" w:cs="Times New Roman"/>
                <w:b/>
                <w:color w:val="000000"/>
              </w:rPr>
              <w:t xml:space="preserve"> and below are the procedures for application</w:t>
            </w:r>
            <w:r w:rsidRPr="008D59B8">
              <w:rPr>
                <w:rFonts w:ascii="Times New Roman" w:eastAsia="Times New Roman" w:hAnsi="Times New Roman" w:cs="Times New Roman"/>
                <w:b/>
                <w:color w:val="000000"/>
              </w:rPr>
              <w:t xml:space="preserve">. </w:t>
            </w:r>
          </w:p>
          <w:p w14:paraId="5B514092" w14:textId="77777777" w:rsidR="00017DA4" w:rsidRPr="008D59B8" w:rsidRDefault="00017DA4" w:rsidP="00865EED">
            <w:pPr>
              <w:adjustRightInd w:val="0"/>
              <w:ind w:right="27" w:firstLine="504"/>
              <w:contextualSpacing/>
              <w:jc w:val="both"/>
              <w:textAlignment w:val="baseline"/>
              <w:rPr>
                <w:rFonts w:ascii="Times New Roman" w:eastAsia="Times New Roman" w:hAnsi="Times New Roman" w:cs="Times New Roman"/>
                <w:b/>
                <w:color w:val="000000"/>
              </w:rPr>
            </w:pPr>
          </w:p>
          <w:p w14:paraId="5726FFAC" w14:textId="77777777" w:rsidR="00017DA4" w:rsidRPr="008D59B8" w:rsidRDefault="00017DA4" w:rsidP="00865EED">
            <w:pPr>
              <w:adjustRightInd w:val="0"/>
              <w:ind w:right="27"/>
              <w:contextualSpacing/>
              <w:jc w:val="both"/>
              <w:textAlignment w:val="baseline"/>
              <w:rPr>
                <w:rFonts w:ascii="Times New Roman" w:eastAsia="Times New Roman" w:hAnsi="Times New Roman" w:cs="Times New Roman"/>
                <w:b/>
                <w:color w:val="000000"/>
              </w:rPr>
            </w:pPr>
            <w:r w:rsidRPr="008D59B8">
              <w:rPr>
                <w:rFonts w:ascii="Times New Roman" w:eastAsia="Times New Roman" w:hAnsi="Times New Roman" w:cs="Times New Roman"/>
                <w:b/>
                <w:color w:val="000000"/>
              </w:rPr>
              <w:t xml:space="preserve">This </w:t>
            </w:r>
            <w:r w:rsidR="00346D26" w:rsidRPr="008D59B8">
              <w:rPr>
                <w:rFonts w:ascii="Times New Roman" w:eastAsia="Times New Roman" w:hAnsi="Times New Roman" w:cs="Times New Roman"/>
                <w:b/>
                <w:color w:val="000000"/>
              </w:rPr>
              <w:t>prospectus</w:t>
            </w:r>
            <w:r w:rsidRPr="008D59B8">
              <w:rPr>
                <w:rFonts w:ascii="Times New Roman" w:eastAsia="Times New Roman" w:hAnsi="Times New Roman" w:cs="Times New Roman"/>
                <w:b/>
                <w:color w:val="000000"/>
              </w:rPr>
              <w:t xml:space="preserve"> is available at the website of the Stock Exchange at </w:t>
            </w:r>
            <w:hyperlink r:id="rId12">
              <w:r w:rsidRPr="008D59B8">
                <w:rPr>
                  <w:rFonts w:ascii="Times New Roman" w:eastAsia="Times New Roman" w:hAnsi="Times New Roman" w:cs="Times New Roman"/>
                  <w:b/>
                  <w:color w:val="000000"/>
                </w:rPr>
                <w:t>www.hkexnews.hk</w:t>
              </w:r>
            </w:hyperlink>
            <w:r w:rsidRPr="008D59B8">
              <w:rPr>
                <w:rFonts w:ascii="Times New Roman" w:eastAsia="Times New Roman" w:hAnsi="Times New Roman" w:cs="Times New Roman"/>
                <w:b/>
                <w:color w:val="000000"/>
              </w:rPr>
              <w:t xml:space="preserve"> under the “</w:t>
            </w:r>
            <w:proofErr w:type="spellStart"/>
            <w:r w:rsidRPr="008D59B8">
              <w:rPr>
                <w:rFonts w:ascii="Times New Roman" w:eastAsia="Times New Roman" w:hAnsi="Times New Roman" w:cs="Times New Roman"/>
                <w:b/>
                <w:color w:val="000000"/>
              </w:rPr>
              <w:t>HKEXnews</w:t>
            </w:r>
            <w:proofErr w:type="spellEnd"/>
            <w:r w:rsidRPr="008D59B8">
              <w:rPr>
                <w:rFonts w:ascii="Times New Roman" w:eastAsia="Times New Roman" w:hAnsi="Times New Roman" w:cs="Times New Roman"/>
                <w:b/>
                <w:color w:val="000000"/>
              </w:rPr>
              <w:t xml:space="preserve"> &gt; New Listings &gt; New Listing Information” section, and our website at </w:t>
            </w:r>
            <w:r w:rsidR="003D630A" w:rsidRPr="008D59B8">
              <w:rPr>
                <w:rFonts w:ascii="Times New Roman" w:eastAsia="Times New Roman" w:hAnsi="Times New Roman" w:cs="Times New Roman"/>
                <w:b/>
                <w:color w:val="000000"/>
              </w:rPr>
              <w:t>[</w:t>
            </w:r>
            <w:r w:rsidR="003D630A" w:rsidRPr="008D59B8">
              <w:rPr>
                <w:rFonts w:ascii="Times New Roman" w:hAnsi="Times New Roman"/>
                <w:b/>
                <w:color w:val="000000"/>
              </w:rPr>
              <w:t>website</w:t>
            </w:r>
            <w:r w:rsidR="003D630A" w:rsidRPr="008D59B8">
              <w:rPr>
                <w:rFonts w:ascii="Times New Roman" w:eastAsia="Times New Roman" w:hAnsi="Times New Roman" w:cs="Times New Roman"/>
                <w:b/>
                <w:color w:val="000000"/>
              </w:rPr>
              <w:t>]</w:t>
            </w:r>
            <w:r w:rsidRPr="008D59B8">
              <w:rPr>
                <w:rFonts w:ascii="Times New Roman" w:eastAsia="Times New Roman" w:hAnsi="Times New Roman" w:cs="Times New Roman"/>
                <w:b/>
                <w:color w:val="000000"/>
              </w:rPr>
              <w:t xml:space="preserve">. </w:t>
            </w:r>
          </w:p>
          <w:p w14:paraId="0E2B5323" w14:textId="77777777" w:rsidR="00017DA4" w:rsidRPr="008D59B8" w:rsidRDefault="00017DA4" w:rsidP="00865EED">
            <w:pPr>
              <w:adjustRightInd w:val="0"/>
              <w:ind w:right="27" w:firstLine="504"/>
              <w:contextualSpacing/>
              <w:jc w:val="both"/>
              <w:textAlignment w:val="baseline"/>
              <w:rPr>
                <w:rFonts w:ascii="Times New Roman" w:eastAsia="Times New Roman" w:hAnsi="Times New Roman" w:cs="Times New Roman"/>
                <w:b/>
                <w:color w:val="000000"/>
              </w:rPr>
            </w:pPr>
          </w:p>
          <w:p w14:paraId="6B55EE29" w14:textId="77777777" w:rsidR="00416962" w:rsidRPr="008D59B8" w:rsidRDefault="00017DA4" w:rsidP="005F545C">
            <w:pPr>
              <w:adjustRightInd w:val="0"/>
              <w:ind w:right="27"/>
              <w:contextualSpacing/>
              <w:jc w:val="both"/>
              <w:textAlignment w:val="baseline"/>
              <w:rPr>
                <w:rFonts w:ascii="Times New Roman" w:eastAsia="Times New Roman" w:hAnsi="Times New Roman" w:cs="Times New Roman"/>
                <w:color w:val="00B050"/>
              </w:rPr>
            </w:pPr>
            <w:r w:rsidRPr="008D59B8">
              <w:rPr>
                <w:rFonts w:ascii="Times New Roman" w:eastAsia="Times New Roman" w:hAnsi="Times New Roman" w:cs="Times New Roman"/>
                <w:color w:val="000000"/>
              </w:rPr>
              <w:t xml:space="preserve">The contents of </w:t>
            </w:r>
            <w:r w:rsidR="00DB6CE9" w:rsidRPr="008D59B8">
              <w:rPr>
                <w:rFonts w:ascii="Times New Roman" w:eastAsia="Times New Roman" w:hAnsi="Times New Roman" w:cs="Times New Roman"/>
                <w:color w:val="000000"/>
              </w:rPr>
              <w:t>this</w:t>
            </w:r>
            <w:r w:rsidRPr="008D59B8">
              <w:rPr>
                <w:rFonts w:ascii="Times New Roman" w:eastAsia="Times New Roman" w:hAnsi="Times New Roman" w:cs="Times New Roman"/>
                <w:color w:val="000000"/>
              </w:rPr>
              <w:t xml:space="preserve"> </w:t>
            </w:r>
            <w:r w:rsidR="00346D26" w:rsidRPr="008D59B8">
              <w:rPr>
                <w:rFonts w:ascii="Times New Roman" w:eastAsia="Times New Roman" w:hAnsi="Times New Roman" w:cs="Times New Roman"/>
                <w:color w:val="000000"/>
              </w:rPr>
              <w:t>prospectus</w:t>
            </w:r>
            <w:r w:rsidRPr="008D59B8">
              <w:rPr>
                <w:rFonts w:ascii="Times New Roman" w:eastAsia="Times New Roman" w:hAnsi="Times New Roman" w:cs="Times New Roman"/>
                <w:color w:val="000000"/>
              </w:rPr>
              <w:t xml:space="preserve"> are identical to the </w:t>
            </w:r>
            <w:r w:rsidR="00346D26" w:rsidRPr="008D59B8">
              <w:rPr>
                <w:rFonts w:ascii="Times New Roman" w:eastAsia="Times New Roman" w:hAnsi="Times New Roman" w:cs="Times New Roman"/>
                <w:color w:val="000000"/>
              </w:rPr>
              <w:t>prospectus</w:t>
            </w:r>
            <w:r w:rsidRPr="008D59B8">
              <w:rPr>
                <w:rFonts w:ascii="Times New Roman" w:eastAsia="Times New Roman" w:hAnsi="Times New Roman" w:cs="Times New Roman"/>
                <w:color w:val="000000"/>
              </w:rPr>
              <w:t xml:space="preserve"> as registered with the Registrar of Companies in Hong Kong pursuant to Section </w:t>
            </w:r>
            <w:r w:rsidR="00F825BF" w:rsidRPr="008D59B8">
              <w:rPr>
                <w:rFonts w:ascii="Times New Roman" w:eastAsia="Times New Roman" w:hAnsi="Times New Roman" w:cs="Times New Roman"/>
                <w:color w:val="000000"/>
              </w:rPr>
              <w:t>[</w:t>
            </w:r>
            <w:r w:rsidRPr="008D59B8">
              <w:rPr>
                <w:rFonts w:ascii="Times New Roman" w:eastAsia="Times New Roman" w:hAnsi="Times New Roman" w:cs="Times New Roman"/>
                <w:color w:val="000000"/>
              </w:rPr>
              <w:t>342C</w:t>
            </w:r>
            <w:r w:rsidR="00F825BF" w:rsidRPr="008D59B8">
              <w:rPr>
                <w:rFonts w:ascii="Times New Roman" w:eastAsia="Times New Roman" w:hAnsi="Times New Roman" w:cs="Times New Roman"/>
                <w:color w:val="000000"/>
              </w:rPr>
              <w:t>/38</w:t>
            </w:r>
            <w:proofErr w:type="gramStart"/>
            <w:r w:rsidR="00F825BF" w:rsidRPr="008D59B8">
              <w:rPr>
                <w:rFonts w:ascii="Times New Roman" w:eastAsia="Times New Roman" w:hAnsi="Times New Roman" w:cs="Times New Roman"/>
                <w:color w:val="000000"/>
              </w:rPr>
              <w:t>D]*</w:t>
            </w:r>
            <w:proofErr w:type="gramEnd"/>
            <w:r w:rsidRPr="008D59B8">
              <w:rPr>
                <w:rFonts w:ascii="Times New Roman" w:hAnsi="Times New Roman"/>
                <w:color w:val="000000"/>
              </w:rPr>
              <w:t xml:space="preserve"> </w:t>
            </w:r>
            <w:r w:rsidRPr="008D59B8">
              <w:rPr>
                <w:rFonts w:ascii="Times New Roman" w:eastAsia="Times New Roman" w:hAnsi="Times New Roman" w:cs="Times New Roman"/>
                <w:color w:val="000000"/>
              </w:rPr>
              <w:t>of the Companies (Winding Up and Miscellaneous Provisions) Ordinance.</w:t>
            </w:r>
            <w:r w:rsidR="007C1676" w:rsidRPr="008D59B8">
              <w:rPr>
                <w:rFonts w:ascii="Times New Roman" w:eastAsia="Times New Roman" w:hAnsi="Times New Roman" w:cs="Times New Roman"/>
                <w:color w:val="000000"/>
              </w:rPr>
              <w:t xml:space="preserve"> </w:t>
            </w:r>
          </w:p>
          <w:p w14:paraId="29B632C4" w14:textId="0C77CF3C" w:rsidR="005F545C" w:rsidRPr="008D59B8" w:rsidRDefault="005F545C" w:rsidP="005F545C">
            <w:pPr>
              <w:adjustRightInd w:val="0"/>
              <w:ind w:right="27"/>
              <w:contextualSpacing/>
              <w:jc w:val="both"/>
              <w:textAlignment w:val="baseline"/>
              <w:rPr>
                <w:rFonts w:ascii="Times New Roman" w:eastAsia="Times New Roman" w:hAnsi="Times New Roman" w:cs="Times New Roman"/>
                <w:color w:val="000000"/>
              </w:rPr>
            </w:pPr>
          </w:p>
        </w:tc>
      </w:tr>
    </w:tbl>
    <w:p w14:paraId="4C7C8991" w14:textId="3B82DCF4" w:rsidR="00017DA4" w:rsidRPr="008D59B8" w:rsidRDefault="00017DA4" w:rsidP="00017DA4">
      <w:pPr>
        <w:adjustRightInd w:val="0"/>
        <w:spacing w:after="0" w:line="240" w:lineRule="auto"/>
        <w:contextualSpacing/>
        <w:rPr>
          <w:rFonts w:ascii="Times New Roman" w:hAnsi="Times New Roman" w:cs="Times New Roman"/>
        </w:rPr>
      </w:pPr>
    </w:p>
    <w:p w14:paraId="26635A74" w14:textId="77777777" w:rsidR="00600A99" w:rsidRPr="008D59B8" w:rsidRDefault="00600A99" w:rsidP="00017DA4">
      <w:pPr>
        <w:adjustRightInd w:val="0"/>
        <w:spacing w:after="0" w:line="240" w:lineRule="auto"/>
        <w:contextualSpacing/>
        <w:rPr>
          <w:rFonts w:ascii="Times New Roman" w:hAnsi="Times New Roman"/>
        </w:rPr>
      </w:pPr>
    </w:p>
    <w:p w14:paraId="60B66640" w14:textId="77777777" w:rsidR="00017DA4" w:rsidRPr="008D59B8" w:rsidRDefault="00017DA4" w:rsidP="00416962">
      <w:pPr>
        <w:pStyle w:val="ListParagraph"/>
        <w:numPr>
          <w:ilvl w:val="0"/>
          <w:numId w:val="12"/>
        </w:numPr>
        <w:adjustRightInd w:val="0"/>
        <w:spacing w:after="0" w:line="240" w:lineRule="auto"/>
        <w:textAlignment w:val="baseline"/>
        <w:rPr>
          <w:rFonts w:ascii="Times New Roman" w:eastAsia="Times New Roman" w:hAnsi="Times New Roman" w:cs="Times New Roman"/>
          <w:b/>
          <w:color w:val="000000"/>
        </w:rPr>
      </w:pPr>
      <w:r w:rsidRPr="008D59B8">
        <w:rPr>
          <w:rFonts w:ascii="Times New Roman" w:eastAsia="Times New Roman" w:hAnsi="Times New Roman" w:cs="Times New Roman"/>
          <w:b/>
          <w:color w:val="000000"/>
        </w:rPr>
        <w:t>APPLICATION FOR HONG KONG PUBLIC OFFER SHARES</w:t>
      </w:r>
    </w:p>
    <w:p w14:paraId="507D98A4" w14:textId="77777777" w:rsidR="00416962" w:rsidRPr="008D59B8" w:rsidRDefault="00416962" w:rsidP="00416962">
      <w:pPr>
        <w:pStyle w:val="ListParagraph"/>
        <w:adjustRightInd w:val="0"/>
        <w:spacing w:after="0" w:line="240" w:lineRule="auto"/>
        <w:textAlignment w:val="baseline"/>
        <w:rPr>
          <w:rFonts w:ascii="Times New Roman" w:eastAsia="Times New Roman" w:hAnsi="Times New Roman" w:cs="Times New Roman"/>
          <w:b/>
          <w:color w:val="000000"/>
        </w:rPr>
      </w:pPr>
    </w:p>
    <w:p w14:paraId="7D559AEC" w14:textId="45B4299E" w:rsidR="008F2CE4" w:rsidRPr="008D59B8" w:rsidRDefault="008F2CE4" w:rsidP="008F2CE4">
      <w:pPr>
        <w:pStyle w:val="ListParagraph"/>
        <w:numPr>
          <w:ilvl w:val="0"/>
          <w:numId w:val="13"/>
        </w:numPr>
        <w:tabs>
          <w:tab w:val="left" w:pos="504"/>
        </w:tabs>
        <w:adjustRightInd w:val="0"/>
        <w:spacing w:after="0" w:line="240" w:lineRule="auto"/>
        <w:textAlignment w:val="baseline"/>
        <w:rPr>
          <w:rFonts w:ascii="Times New Roman" w:eastAsia="Times New Roman" w:hAnsi="Times New Roman" w:cs="Times New Roman"/>
          <w:b/>
          <w:color w:val="000000"/>
        </w:rPr>
      </w:pPr>
      <w:r w:rsidRPr="008D59B8">
        <w:rPr>
          <w:rFonts w:ascii="Times New Roman" w:eastAsia="Times New Roman" w:hAnsi="Times New Roman" w:cs="Times New Roman"/>
          <w:b/>
          <w:color w:val="000000"/>
        </w:rPr>
        <w:t>Who Can Apply</w:t>
      </w:r>
    </w:p>
    <w:p w14:paraId="58255DA6" w14:textId="77777777" w:rsidR="008F2CE4" w:rsidRPr="008D59B8" w:rsidRDefault="008F2CE4" w:rsidP="008F2CE4">
      <w:pPr>
        <w:pStyle w:val="ListParagraph"/>
        <w:tabs>
          <w:tab w:val="left" w:pos="504"/>
        </w:tabs>
        <w:adjustRightInd w:val="0"/>
        <w:spacing w:after="0" w:line="240" w:lineRule="auto"/>
        <w:ind w:left="510"/>
        <w:textAlignment w:val="baseline"/>
        <w:rPr>
          <w:rFonts w:ascii="Times New Roman" w:eastAsia="Times New Roman" w:hAnsi="Times New Roman" w:cs="Times New Roman"/>
          <w:b/>
          <w:color w:val="000000"/>
        </w:rPr>
      </w:pPr>
    </w:p>
    <w:p w14:paraId="2C868458" w14:textId="77777777" w:rsidR="008F2CE4" w:rsidRPr="008D59B8" w:rsidRDefault="008F2CE4" w:rsidP="008F2CE4">
      <w:pPr>
        <w:adjustRightInd w:val="0"/>
        <w:spacing w:after="0" w:line="240" w:lineRule="auto"/>
        <w:contextualSpacing/>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You can apply for Hong Kong Public Offer Shares if you or the person(s) for whose benefit you are applying</w:t>
      </w:r>
      <w:r w:rsidR="00FD4B2C" w:rsidRPr="008D59B8">
        <w:rPr>
          <w:rFonts w:ascii="Times New Roman" w:eastAsia="Times New Roman" w:hAnsi="Times New Roman" w:cs="Times New Roman"/>
          <w:color w:val="000000"/>
        </w:rPr>
        <w:t xml:space="preserve"> for</w:t>
      </w:r>
      <w:r w:rsidRPr="008D59B8">
        <w:rPr>
          <w:rFonts w:ascii="Times New Roman" w:eastAsia="Times New Roman" w:hAnsi="Times New Roman" w:cs="Times New Roman"/>
          <w:color w:val="000000"/>
        </w:rPr>
        <w:t>:</w:t>
      </w:r>
    </w:p>
    <w:p w14:paraId="3F8FF20B" w14:textId="77777777" w:rsidR="008F2CE4" w:rsidRPr="008D59B8" w:rsidRDefault="008F2CE4" w:rsidP="008F2CE4">
      <w:pPr>
        <w:numPr>
          <w:ilvl w:val="0"/>
          <w:numId w:val="14"/>
        </w:numPr>
        <w:tabs>
          <w:tab w:val="left" w:pos="360"/>
          <w:tab w:val="left" w:pos="936"/>
        </w:tabs>
        <w:adjustRightInd w:val="0"/>
        <w:spacing w:before="220" w:after="0" w:line="240" w:lineRule="auto"/>
        <w:ind w:left="936" w:hanging="504"/>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are 18 years of age or older;</w:t>
      </w:r>
      <w:r w:rsidR="00DB6CE9" w:rsidRPr="008D59B8">
        <w:rPr>
          <w:rFonts w:ascii="Times New Roman" w:eastAsia="Times New Roman" w:hAnsi="Times New Roman" w:cs="Times New Roman"/>
          <w:color w:val="000000"/>
        </w:rPr>
        <w:t xml:space="preserve"> and</w:t>
      </w:r>
    </w:p>
    <w:p w14:paraId="1045742E" w14:textId="1663DBF9" w:rsidR="008F2CE4" w:rsidRPr="008D59B8" w:rsidRDefault="008F2CE4" w:rsidP="008F2CE4">
      <w:pPr>
        <w:numPr>
          <w:ilvl w:val="0"/>
          <w:numId w:val="14"/>
        </w:numPr>
        <w:tabs>
          <w:tab w:val="left" w:pos="360"/>
          <w:tab w:val="left" w:pos="936"/>
        </w:tabs>
        <w:adjustRightInd w:val="0"/>
        <w:spacing w:before="220" w:after="0" w:line="240" w:lineRule="auto"/>
        <w:ind w:left="936" w:hanging="504"/>
        <w:jc w:val="both"/>
        <w:textAlignment w:val="baseline"/>
        <w:rPr>
          <w:rFonts w:ascii="Times New Roman" w:eastAsia="Times New Roman" w:hAnsi="Times New Roman" w:cs="Times New Roman"/>
          <w:color w:val="000000"/>
        </w:rPr>
      </w:pPr>
      <w:r w:rsidRPr="008D59B8">
        <w:rPr>
          <w:rFonts w:ascii="Times New Roman" w:hAnsi="Times New Roman"/>
          <w:color w:val="000000" w:themeColor="text1"/>
        </w:rPr>
        <w:t>have a Hong Kong address</w:t>
      </w:r>
      <w:r w:rsidR="00CD5E40" w:rsidRPr="008D59B8">
        <w:rPr>
          <w:rFonts w:ascii="Times New Roman" w:hAnsi="Times New Roman"/>
          <w:color w:val="000000" w:themeColor="text1"/>
        </w:rPr>
        <w:t xml:space="preserve"> </w:t>
      </w:r>
      <w:r w:rsidR="00CD5E40" w:rsidRPr="008D59B8">
        <w:rPr>
          <w:rFonts w:ascii="Times New Roman" w:hAnsi="Times New Roman"/>
          <w:i/>
          <w:color w:val="000000" w:themeColor="text1"/>
        </w:rPr>
        <w:t>(for</w:t>
      </w:r>
      <w:r w:rsidR="00F33DEE" w:rsidRPr="008D59B8">
        <w:rPr>
          <w:rFonts w:ascii="Times New Roman" w:hAnsi="Times New Roman"/>
          <w:i/>
          <w:color w:val="000000" w:themeColor="text1"/>
        </w:rPr>
        <w:t xml:space="preserve"> </w:t>
      </w:r>
      <w:r w:rsidR="00F33DEE" w:rsidRPr="008D59B8">
        <w:rPr>
          <w:rFonts w:ascii="Times New Roman" w:eastAsia="Times New Roman" w:hAnsi="Times New Roman" w:cs="Times New Roman"/>
          <w:i/>
          <w:iCs/>
          <w:color w:val="000000" w:themeColor="text1"/>
        </w:rPr>
        <w:t>the</w:t>
      </w:r>
      <w:r w:rsidR="00CD5E40" w:rsidRPr="008D59B8">
        <w:rPr>
          <w:rFonts w:ascii="Times New Roman" w:eastAsia="Times New Roman" w:hAnsi="Times New Roman" w:cs="Times New Roman"/>
          <w:i/>
          <w:iCs/>
          <w:color w:val="000000" w:themeColor="text1"/>
        </w:rPr>
        <w:t xml:space="preserve"> </w:t>
      </w:r>
      <w:r w:rsidR="00E92875" w:rsidRPr="008D59B8">
        <w:rPr>
          <w:rFonts w:ascii="Times New Roman" w:eastAsia="Times New Roman" w:hAnsi="Times New Roman" w:cs="Times New Roman"/>
          <w:iCs/>
          <w:color w:val="000000" w:themeColor="text1"/>
        </w:rPr>
        <w:t>[</w:t>
      </w:r>
      <w:r w:rsidR="0083387C" w:rsidRPr="008D59B8">
        <w:rPr>
          <w:rFonts w:ascii="Times New Roman" w:eastAsia="Times New Roman" w:hAnsi="Times New Roman" w:cs="Times New Roman"/>
          <w:iCs/>
          <w:color w:val="000000" w:themeColor="text1"/>
        </w:rPr>
        <w:t>A</w:t>
      </w:r>
      <w:r w:rsidR="00E92875" w:rsidRPr="008D59B8">
        <w:rPr>
          <w:rFonts w:ascii="Times New Roman" w:eastAsia="Times New Roman" w:hAnsi="Times New Roman" w:cs="Times New Roman"/>
          <w:iCs/>
          <w:color w:val="000000" w:themeColor="text1"/>
        </w:rPr>
        <w:t>pplication</w:t>
      </w:r>
      <w:r w:rsidR="00E92875" w:rsidRPr="008D59B8">
        <w:rPr>
          <w:rFonts w:ascii="Times New Roman" w:hAnsi="Times New Roman"/>
          <w:color w:val="000000" w:themeColor="text1"/>
        </w:rPr>
        <w:t xml:space="preserve"> </w:t>
      </w:r>
      <w:r w:rsidR="00CD5E40" w:rsidRPr="008D59B8">
        <w:rPr>
          <w:rFonts w:ascii="Times New Roman" w:hAnsi="Times New Roman"/>
          <w:color w:val="000000" w:themeColor="text1"/>
        </w:rPr>
        <w:t>channel</w:t>
      </w:r>
      <w:r w:rsidR="0083387C" w:rsidRPr="008D59B8">
        <w:rPr>
          <w:rFonts w:ascii="Times New Roman" w:hAnsi="Times New Roman"/>
          <w:color w:val="000000" w:themeColor="text1"/>
        </w:rPr>
        <w:t xml:space="preserve"> </w:t>
      </w:r>
      <w:r w:rsidR="0083387C" w:rsidRPr="008D59B8">
        <w:rPr>
          <w:rFonts w:ascii="Times New Roman" w:eastAsia="Times New Roman" w:hAnsi="Times New Roman" w:cs="Times New Roman"/>
          <w:iCs/>
          <w:color w:val="000000" w:themeColor="text1"/>
        </w:rPr>
        <w:t>of the Hong Kong Share Registrar</w:t>
      </w:r>
      <w:r w:rsidR="00E92875" w:rsidRPr="008D59B8">
        <w:rPr>
          <w:rFonts w:ascii="Times New Roman" w:eastAsia="Times New Roman" w:hAnsi="Times New Roman" w:cs="Times New Roman"/>
          <w:b/>
          <w:iCs/>
          <w:color w:val="000000" w:themeColor="text1"/>
        </w:rPr>
        <w:t>]</w:t>
      </w:r>
      <w:r w:rsidR="00CD5E40" w:rsidRPr="008D59B8">
        <w:rPr>
          <w:rFonts w:ascii="Times New Roman" w:eastAsia="Times New Roman" w:hAnsi="Times New Roman" w:cs="Times New Roman"/>
          <w:i/>
          <w:iCs/>
          <w:color w:val="000000" w:themeColor="text1"/>
        </w:rPr>
        <w:t xml:space="preserve"> </w:t>
      </w:r>
      <w:r w:rsidR="00CD5E40" w:rsidRPr="008D59B8">
        <w:rPr>
          <w:rFonts w:ascii="Times New Roman" w:hAnsi="Times New Roman"/>
          <w:i/>
          <w:color w:val="000000" w:themeColor="text1"/>
        </w:rPr>
        <w:t>only)</w:t>
      </w:r>
      <w:r w:rsidR="00D03316" w:rsidRPr="008D59B8">
        <w:rPr>
          <w:rFonts w:ascii="Times New Roman" w:hAnsi="Times New Roman"/>
          <w:i/>
          <w:color w:val="000000" w:themeColor="text1"/>
        </w:rPr>
        <w:t>.</w:t>
      </w:r>
      <w:r w:rsidR="0DCB872D" w:rsidRPr="008D59B8">
        <w:rPr>
          <w:rFonts w:ascii="Times New Roman" w:eastAsia="Times New Roman" w:hAnsi="Times New Roman" w:cs="Times New Roman"/>
          <w:color w:val="000000" w:themeColor="text1"/>
        </w:rPr>
        <w:t xml:space="preserve"> </w:t>
      </w:r>
    </w:p>
    <w:p w14:paraId="5386B691" w14:textId="1D36B1BA" w:rsidR="008F2CE4" w:rsidRPr="008D59B8" w:rsidRDefault="008F2CE4" w:rsidP="000C5650">
      <w:pPr>
        <w:tabs>
          <w:tab w:val="left" w:pos="360"/>
          <w:tab w:val="left" w:pos="936"/>
          <w:tab w:val="left" w:pos="1493"/>
        </w:tabs>
        <w:adjustRightInd w:val="0"/>
        <w:spacing w:before="220" w:after="0" w:line="240" w:lineRule="auto"/>
        <w:jc w:val="both"/>
        <w:textAlignment w:val="baseline"/>
        <w:rPr>
          <w:rFonts w:ascii="Times New Roman" w:eastAsia="Times New Roman" w:hAnsi="Times New Roman" w:cs="Times New Roman"/>
          <w:color w:val="000000"/>
        </w:rPr>
      </w:pPr>
      <w:r w:rsidRPr="008D59B8">
        <w:rPr>
          <w:rFonts w:ascii="Times New Roman" w:hAnsi="Times New Roman"/>
          <w:color w:val="000000" w:themeColor="text1"/>
        </w:rPr>
        <w:lastRenderedPageBreak/>
        <w:t>Unless permitted by the Listing Rules</w:t>
      </w:r>
      <w:r w:rsidRPr="008D59B8">
        <w:rPr>
          <w:rFonts w:ascii="Times New Roman" w:hAnsi="Times New Roman" w:cs="Times New Roman"/>
        </w:rPr>
        <w:t xml:space="preserve"> [</w:t>
      </w:r>
      <w:r w:rsidRPr="008D59B8">
        <w:rPr>
          <w:rFonts w:ascii="Times New Roman" w:hAnsi="Times New Roman"/>
          <w:color w:val="000000" w:themeColor="text1"/>
        </w:rPr>
        <w:t xml:space="preserve">or </w:t>
      </w:r>
      <w:r w:rsidR="00FD4B2C" w:rsidRPr="008D59B8">
        <w:rPr>
          <w:rFonts w:ascii="Times New Roman" w:hAnsi="Times New Roman"/>
          <w:color w:val="000000" w:themeColor="text1"/>
        </w:rPr>
        <w:t>a</w:t>
      </w:r>
      <w:r w:rsidRPr="008D59B8">
        <w:rPr>
          <w:rFonts w:ascii="Times New Roman" w:hAnsi="Times New Roman"/>
          <w:color w:val="000000" w:themeColor="text1"/>
        </w:rPr>
        <w:t xml:space="preserve"> waiver</w:t>
      </w:r>
      <w:r w:rsidR="00641C48" w:rsidRPr="008D59B8">
        <w:rPr>
          <w:rFonts w:ascii="Times New Roman" w:hAnsi="Times New Roman"/>
          <w:color w:val="000000" w:themeColor="text1"/>
        </w:rPr>
        <w:t xml:space="preserve"> and/ or consent</w:t>
      </w:r>
      <w:r w:rsidRPr="008D59B8">
        <w:rPr>
          <w:rFonts w:ascii="Times New Roman" w:hAnsi="Times New Roman"/>
          <w:color w:val="000000" w:themeColor="text1"/>
        </w:rPr>
        <w:t xml:space="preserve"> </w:t>
      </w:r>
      <w:r w:rsidR="00FD4B2C" w:rsidRPr="008D59B8">
        <w:rPr>
          <w:rFonts w:ascii="Times New Roman" w:hAnsi="Times New Roman"/>
          <w:color w:val="000000" w:themeColor="text1"/>
        </w:rPr>
        <w:t>has</w:t>
      </w:r>
      <w:r w:rsidRPr="008D59B8">
        <w:rPr>
          <w:rFonts w:ascii="Times New Roman" w:hAnsi="Times New Roman"/>
          <w:color w:val="000000" w:themeColor="text1"/>
        </w:rPr>
        <w:t xml:space="preserve"> been granted by the Stock Exchange to </w:t>
      </w:r>
      <w:r w:rsidR="00F84797" w:rsidRPr="008D59B8">
        <w:rPr>
          <w:rFonts w:ascii="Times New Roman" w:hAnsi="Times New Roman"/>
          <w:color w:val="000000" w:themeColor="text1"/>
        </w:rPr>
        <w:t>us</w:t>
      </w:r>
      <w:r w:rsidRPr="008D59B8">
        <w:rPr>
          <w:rFonts w:ascii="Times New Roman" w:hAnsi="Times New Roman"/>
          <w:color w:val="000000" w:themeColor="text1"/>
        </w:rPr>
        <w:t>], you cannot apply for any Hong Kong Public Offer Shares if</w:t>
      </w:r>
      <w:r w:rsidR="00DB6CE9" w:rsidRPr="008D59B8">
        <w:rPr>
          <w:rFonts w:ascii="Times New Roman" w:hAnsi="Times New Roman"/>
          <w:color w:val="000000" w:themeColor="text1"/>
        </w:rPr>
        <w:t xml:space="preserve"> you or the person(s) for whose benefit you are applying for</w:t>
      </w:r>
      <w:r w:rsidRPr="008D59B8">
        <w:rPr>
          <w:rFonts w:ascii="Times New Roman" w:hAnsi="Times New Roman"/>
          <w:color w:val="000000" w:themeColor="text1"/>
        </w:rPr>
        <w:t>:</w:t>
      </w:r>
    </w:p>
    <w:p w14:paraId="7216B8CE" w14:textId="7B1255B7" w:rsidR="008F2CE4" w:rsidRPr="008D59B8" w:rsidRDefault="7B69BE00" w:rsidP="008F2CE4">
      <w:pPr>
        <w:numPr>
          <w:ilvl w:val="0"/>
          <w:numId w:val="14"/>
        </w:numPr>
        <w:tabs>
          <w:tab w:val="left" w:pos="360"/>
          <w:tab w:val="left" w:pos="936"/>
        </w:tabs>
        <w:adjustRightInd w:val="0"/>
        <w:spacing w:before="220" w:after="0" w:line="240" w:lineRule="auto"/>
        <w:ind w:left="936" w:hanging="504"/>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themeColor="text1"/>
        </w:rPr>
        <w:t xml:space="preserve">are </w:t>
      </w:r>
      <w:r w:rsidR="008F2CE4" w:rsidRPr="008D59B8">
        <w:rPr>
          <w:rFonts w:ascii="Times New Roman" w:hAnsi="Times New Roman"/>
          <w:color w:val="000000" w:themeColor="text1"/>
        </w:rPr>
        <w:t>an existing Shareholder</w:t>
      </w:r>
      <w:r w:rsidR="000B4E0D" w:rsidRPr="008D59B8">
        <w:rPr>
          <w:rFonts w:ascii="Times New Roman" w:hAnsi="Times New Roman"/>
          <w:color w:val="000000" w:themeColor="text1"/>
        </w:rPr>
        <w:t xml:space="preserve"> or </w:t>
      </w:r>
      <w:r w:rsidR="002F0AED" w:rsidRPr="008D59B8">
        <w:rPr>
          <w:rFonts w:ascii="Times New Roman" w:hAnsi="Times New Roman"/>
          <w:color w:val="000000" w:themeColor="text1"/>
        </w:rPr>
        <w:t>close associates</w:t>
      </w:r>
      <w:r w:rsidR="001B2140" w:rsidRPr="008D59B8">
        <w:rPr>
          <w:rFonts w:ascii="Times New Roman" w:hAnsi="Times New Roman"/>
        </w:rPr>
        <w:t>; or</w:t>
      </w:r>
    </w:p>
    <w:p w14:paraId="6285871C" w14:textId="2844BEF7" w:rsidR="00A340A5" w:rsidRPr="008D59B8" w:rsidRDefault="7BEDF022" w:rsidP="005F545C">
      <w:pPr>
        <w:numPr>
          <w:ilvl w:val="0"/>
          <w:numId w:val="14"/>
        </w:numPr>
        <w:tabs>
          <w:tab w:val="left" w:pos="360"/>
          <w:tab w:val="left" w:pos="936"/>
        </w:tabs>
        <w:adjustRightInd w:val="0"/>
        <w:spacing w:before="220" w:after="0" w:line="240" w:lineRule="auto"/>
        <w:ind w:left="936" w:hanging="504"/>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 xml:space="preserve">are </w:t>
      </w:r>
      <w:r w:rsidR="008F2CE4" w:rsidRPr="008D59B8">
        <w:rPr>
          <w:rFonts w:ascii="Times New Roman" w:eastAsia="Times New Roman" w:hAnsi="Times New Roman" w:cs="Times New Roman"/>
          <w:color w:val="000000"/>
        </w:rPr>
        <w:t xml:space="preserve">a </w:t>
      </w:r>
      <w:proofErr w:type="gramStart"/>
      <w:r w:rsidR="008F2CE4" w:rsidRPr="008D59B8">
        <w:rPr>
          <w:rFonts w:ascii="Times New Roman" w:eastAsia="Times New Roman" w:hAnsi="Times New Roman" w:cs="Times New Roman"/>
          <w:color w:val="000000"/>
        </w:rPr>
        <w:t>Director</w:t>
      </w:r>
      <w:proofErr w:type="gramEnd"/>
      <w:r w:rsidR="008F2CE4" w:rsidRPr="008D59B8">
        <w:rPr>
          <w:rFonts w:ascii="Times New Roman" w:eastAsia="Times New Roman" w:hAnsi="Times New Roman" w:cs="Times New Roman"/>
          <w:color w:val="000000"/>
        </w:rPr>
        <w:t xml:space="preserve"> or </w:t>
      </w:r>
      <w:r w:rsidR="008F2CE4" w:rsidRPr="008D59B8">
        <w:rPr>
          <w:rFonts w:ascii="Times New Roman" w:hAnsi="Times New Roman"/>
          <w:color w:val="000000" w:themeColor="text1"/>
        </w:rPr>
        <w:t xml:space="preserve">any of his/ her </w:t>
      </w:r>
      <w:r w:rsidR="007C1676" w:rsidRPr="008D59B8">
        <w:rPr>
          <w:rFonts w:ascii="Times New Roman" w:eastAsia="Times New Roman" w:hAnsi="Times New Roman" w:cs="Times New Roman"/>
          <w:color w:val="000000"/>
        </w:rPr>
        <w:t xml:space="preserve">close </w:t>
      </w:r>
      <w:r w:rsidR="008F2CE4" w:rsidRPr="008D59B8">
        <w:rPr>
          <w:rFonts w:ascii="Times New Roman" w:hAnsi="Times New Roman"/>
          <w:color w:val="000000" w:themeColor="text1"/>
        </w:rPr>
        <w:t>associates</w:t>
      </w:r>
      <w:r w:rsidR="00190BE8" w:rsidRPr="008D59B8">
        <w:rPr>
          <w:rFonts w:ascii="Times New Roman" w:eastAsia="Times New Roman" w:hAnsi="Times New Roman" w:cs="Times New Roman"/>
          <w:color w:val="000000"/>
        </w:rPr>
        <w:t>.</w:t>
      </w:r>
      <w:r w:rsidR="008F2CE4" w:rsidRPr="008D59B8">
        <w:rPr>
          <w:rFonts w:ascii="Times New Roman" w:hAnsi="Times New Roman" w:cs="Times New Roman"/>
          <w:noProof/>
        </w:rPr>
        <mc:AlternateContent>
          <mc:Choice Requires="wps">
            <w:drawing>
              <wp:anchor distT="0" distB="0" distL="114300" distR="114300" simplePos="0" relativeHeight="251827200" behindDoc="0" locked="0" layoutInCell="1" allowOverlap="1" wp14:anchorId="460DBB03" wp14:editId="17CC4F1D">
                <wp:simplePos x="0" y="0"/>
                <wp:positionH relativeFrom="page">
                  <wp:posOffset>898525</wp:posOffset>
                </wp:positionH>
                <wp:positionV relativeFrom="page">
                  <wp:posOffset>615950</wp:posOffset>
                </wp:positionV>
                <wp:extent cx="5768975" cy="0"/>
                <wp:effectExtent l="0" t="0" r="0" b="0"/>
                <wp:wrapNone/>
                <wp:docPr id="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9049510">
              <v:line id="Line 38" style="position:absolute;z-index:25182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70.75pt,48.5pt" to="525pt,48.5pt" w14:anchorId="4A6CDF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PysHgIAAEIEAAAOAAAAZHJzL2Uyb0RvYy54bWysU02P2jAQvVfqf7B8hyR8LUSEVUWgF9pF&#10;2u0PMLZDrDq2ZRsCqvrfO3YIYttLVZWDGWdm3ryZeV4+XxqJztw6oVWBs2GKEVdUM6GOBf72th3M&#10;MXKeKEakVrzAV+7w8+rjh2Vrcj7StZaMWwQgyuWtKXDtvcmTxNGaN8QNteEKnJW2DfFwtceEWdIC&#10;eiOTUZrOklZbZqym3Dn4WnZOvIr4VcWpf6kqxz2SBQZuPp42nodwJqslyY+WmFrQGw3yDywaIhQU&#10;vUOVxBN0suIPqEZQq52u/JDqJtFVJSiPPUA3WfpbN681MTz2AsNx5j4m9/9g6dfz3iLBCjzCSJEG&#10;VrQTiqPxPIymNS6HiLXa29AcvahXs9P0u0NKr2uijjxSfLsayMtCRvIuJVycgQKH9otmEENOXsc5&#10;XSrbBEiYALrEdVzv6+AXjyh8nD7N5ounKUa09yUk7xONdf4z1w0KRoElkI7A5LxzPhAheR8S6ii9&#10;FVLGbUuF2gLPxtM0JjgtBQvOEObs8bCWFp1J0Ev8xa7A8xgWkEvi6i4uujolWX1SLFapOWGbm+2J&#10;kJ0NrKQKhaBH4HmzOqX8WKSLzXwznwwmo9lmMEnLcvBpu54MZtvsaVqOy/W6zH4GztkkrwVjXAXa&#10;vWqzyd+p4vZ+Or3ddXufT/IePQ4SyPb/kXRccthrp5CDZte97ZcPQo3Bt0cVXsLjHezHp7/6BQAA&#10;//8DAFBLAwQUAAYACAAAACEAHxB42twAAAAKAQAADwAAAGRycy9kb3ducmV2LnhtbEyPwU7DMBBE&#10;70j8g7VI3KgdhKENcSqEFMSFAwVxdmOTRNjrKHbjwNezFQd629kdzb6ptot3bLZTHAIqKFYCmMU2&#10;mAE7Be9vzdUaWEwajXYBrYJvG2Fbn59VujQh46udd6ljFIKx1Ar6lMaS89j21uu4CqNFun2GyetE&#10;cuq4mXSmcO/4tRC33OsB6UOvR/vY2/Zrd/AKsEgfLueU5+lHPslCNs/ipVHq8mJ5uAeW7JL+zXDE&#10;J3SoiWkfDmgic6RvCklWBZs76nQ0CClo2v9teF3x0wr1LwAAAP//AwBQSwECLQAUAAYACAAAACEA&#10;toM4kv4AAADhAQAAEwAAAAAAAAAAAAAAAAAAAAAAW0NvbnRlbnRfVHlwZXNdLnhtbFBLAQItABQA&#10;BgAIAAAAIQA4/SH/1gAAAJQBAAALAAAAAAAAAAAAAAAAAC8BAABfcmVscy8ucmVsc1BLAQItABQA&#10;BgAIAAAAIQAHtPysHgIAAEIEAAAOAAAAAAAAAAAAAAAAAC4CAABkcnMvZTJvRG9jLnhtbFBLAQIt&#10;ABQABgAIAAAAIQAfEHja3AAAAAoBAAAPAAAAAAAAAAAAAAAAAHgEAABkcnMvZG93bnJldi54bWxQ&#10;SwUGAAAAAAQABADzAAAAgQUAAAAA&#10;">
                <w10:wrap anchorx="page" anchory="page"/>
              </v:line>
            </w:pict>
          </mc:Fallback>
        </mc:AlternateContent>
      </w:r>
      <w:r w:rsidR="005F545C" w:rsidRPr="008D59B8">
        <w:rPr>
          <w:rFonts w:ascii="Times New Roman" w:eastAsia="Times New Roman" w:hAnsi="Times New Roman" w:cs="Times New Roman"/>
          <w:color w:val="00B050"/>
        </w:rPr>
        <w:t xml:space="preserve"> </w:t>
      </w:r>
    </w:p>
    <w:p w14:paraId="705EC48C" w14:textId="6E34523F" w:rsidR="005F545C" w:rsidRPr="008D59B8" w:rsidRDefault="005F545C" w:rsidP="005F545C">
      <w:pPr>
        <w:tabs>
          <w:tab w:val="left" w:pos="360"/>
          <w:tab w:val="left" w:pos="936"/>
        </w:tabs>
        <w:adjustRightInd w:val="0"/>
        <w:spacing w:before="220" w:after="0" w:line="240" w:lineRule="auto"/>
        <w:jc w:val="both"/>
        <w:textAlignment w:val="baseline"/>
        <w:rPr>
          <w:rFonts w:ascii="Times New Roman" w:eastAsia="Times New Roman" w:hAnsi="Times New Roman" w:cs="Times New Roman"/>
          <w:color w:val="000000" w:themeColor="text1"/>
        </w:rPr>
      </w:pPr>
    </w:p>
    <w:p w14:paraId="684434CB" w14:textId="77777777" w:rsidR="005F545C" w:rsidRPr="008D59B8" w:rsidRDefault="005F545C" w:rsidP="005F545C">
      <w:pPr>
        <w:tabs>
          <w:tab w:val="left" w:pos="360"/>
          <w:tab w:val="left" w:pos="936"/>
        </w:tabs>
        <w:adjustRightInd w:val="0"/>
        <w:spacing w:before="220" w:after="0" w:line="240" w:lineRule="auto"/>
        <w:jc w:val="both"/>
        <w:textAlignment w:val="baseline"/>
        <w:rPr>
          <w:rFonts w:ascii="Times New Roman" w:eastAsia="Times New Roman" w:hAnsi="Times New Roman" w:cs="Times New Roman"/>
          <w:color w:val="000000"/>
        </w:rPr>
      </w:pPr>
    </w:p>
    <w:p w14:paraId="379D27A5" w14:textId="6C823C6B" w:rsidR="00017DA4" w:rsidRPr="008D59B8" w:rsidRDefault="00AA6857" w:rsidP="00416962">
      <w:pPr>
        <w:pStyle w:val="ListParagraph"/>
        <w:numPr>
          <w:ilvl w:val="0"/>
          <w:numId w:val="13"/>
        </w:numPr>
        <w:tabs>
          <w:tab w:val="left" w:pos="504"/>
        </w:tabs>
        <w:adjustRightInd w:val="0"/>
        <w:spacing w:after="0" w:line="240" w:lineRule="auto"/>
        <w:textAlignment w:val="baseline"/>
        <w:rPr>
          <w:rFonts w:ascii="Times New Roman" w:eastAsia="Times New Roman" w:hAnsi="Times New Roman" w:cs="Times New Roman"/>
          <w:b/>
          <w:color w:val="000000"/>
        </w:rPr>
      </w:pPr>
      <w:r w:rsidRPr="008D59B8">
        <w:rPr>
          <w:rFonts w:ascii="Times New Roman" w:eastAsia="Times New Roman" w:hAnsi="Times New Roman" w:cs="Times New Roman"/>
          <w:b/>
          <w:color w:val="000000"/>
        </w:rPr>
        <w:t xml:space="preserve">Application </w:t>
      </w:r>
      <w:r w:rsidR="007567A2" w:rsidRPr="008D59B8">
        <w:rPr>
          <w:rFonts w:ascii="Times New Roman" w:eastAsia="Times New Roman" w:hAnsi="Times New Roman" w:cs="Times New Roman"/>
          <w:b/>
          <w:color w:val="000000"/>
        </w:rPr>
        <w:t>C</w:t>
      </w:r>
      <w:r w:rsidRPr="008D59B8">
        <w:rPr>
          <w:rFonts w:ascii="Times New Roman" w:eastAsia="Times New Roman" w:hAnsi="Times New Roman" w:cs="Times New Roman"/>
          <w:b/>
          <w:color w:val="000000"/>
        </w:rPr>
        <w:t>hannels</w:t>
      </w:r>
    </w:p>
    <w:p w14:paraId="66B68130" w14:textId="3466175A" w:rsidR="000E3165" w:rsidRPr="008D59B8" w:rsidRDefault="000E3165" w:rsidP="00BE665E">
      <w:pPr>
        <w:spacing w:line="240" w:lineRule="auto"/>
        <w:rPr>
          <w:rFonts w:ascii="Times New Roman" w:eastAsia="Times New Roman" w:hAnsi="Times New Roman" w:cs="Times New Roman"/>
          <w:b/>
          <w:color w:val="000000"/>
        </w:rPr>
      </w:pPr>
    </w:p>
    <w:p w14:paraId="29214872" w14:textId="1910374E" w:rsidR="000E3165" w:rsidRPr="008D59B8" w:rsidRDefault="000E3165" w:rsidP="000E3165">
      <w:pPr>
        <w:spacing w:after="0" w:line="240" w:lineRule="auto"/>
        <w:contextualSpacing/>
        <w:mirrorIndents/>
        <w:textAlignment w:val="baseline"/>
        <w:rPr>
          <w:rFonts w:ascii="Times New Roman" w:eastAsia="Times New Roman" w:hAnsi="Times New Roman" w:cs="Times New Roman"/>
          <w:b/>
          <w:color w:val="000000"/>
        </w:rPr>
      </w:pPr>
      <w:r w:rsidRPr="008D59B8">
        <w:rPr>
          <w:rFonts w:ascii="Times New Roman" w:eastAsia="Times New Roman" w:hAnsi="Times New Roman" w:cs="Times New Roman"/>
          <w:b/>
          <w:color w:val="000000"/>
        </w:rPr>
        <w:t>The Hong Kong Public Offer period will begin at 9:00am on [</w:t>
      </w:r>
      <w:r w:rsidRPr="008D59B8">
        <w:rPr>
          <w:rFonts w:ascii="Times New Roman" w:hAnsi="Times New Roman"/>
          <w:b/>
          <w:color w:val="000000"/>
        </w:rPr>
        <w:t>Date</w:t>
      </w:r>
      <w:r w:rsidRPr="008D59B8">
        <w:rPr>
          <w:rFonts w:ascii="Times New Roman" w:eastAsia="Times New Roman" w:hAnsi="Times New Roman" w:cs="Times New Roman"/>
          <w:b/>
          <w:color w:val="000000"/>
        </w:rPr>
        <w:t>] and end at 12:00noon on [</w:t>
      </w:r>
      <w:r w:rsidRPr="008D59B8">
        <w:rPr>
          <w:rFonts w:ascii="Times New Roman" w:hAnsi="Times New Roman"/>
          <w:b/>
          <w:color w:val="000000"/>
        </w:rPr>
        <w:t>Date</w:t>
      </w:r>
      <w:r w:rsidRPr="008D59B8">
        <w:rPr>
          <w:rFonts w:ascii="Times New Roman" w:eastAsia="Times New Roman" w:hAnsi="Times New Roman" w:cs="Times New Roman"/>
          <w:b/>
          <w:color w:val="000000"/>
        </w:rPr>
        <w:t>] (Hong Kong time).</w:t>
      </w:r>
    </w:p>
    <w:p w14:paraId="1E2666E8" w14:textId="77777777" w:rsidR="000E3165" w:rsidRPr="008D59B8" w:rsidRDefault="000E3165" w:rsidP="000E3165">
      <w:pPr>
        <w:spacing w:after="0" w:line="240" w:lineRule="auto"/>
        <w:contextualSpacing/>
        <w:mirrorIndents/>
        <w:textAlignment w:val="baseline"/>
        <w:rPr>
          <w:rFonts w:ascii="Times New Roman" w:eastAsia="Times New Roman" w:hAnsi="Times New Roman" w:cs="Times New Roman"/>
          <w:color w:val="000000"/>
        </w:rPr>
      </w:pPr>
    </w:p>
    <w:p w14:paraId="5575A8F5" w14:textId="0FED995D" w:rsidR="003107A7" w:rsidRPr="008D59B8" w:rsidRDefault="00F6551F" w:rsidP="000E3165">
      <w:pPr>
        <w:spacing w:after="0" w:line="240" w:lineRule="auto"/>
        <w:contextualSpacing/>
        <w:mirrorIndents/>
        <w:textAlignment w:val="baseline"/>
        <w:rPr>
          <w:rFonts w:ascii="Times New Roman" w:eastAsia="Times New Roman" w:hAnsi="Times New Roman" w:cs="Times New Roman"/>
          <w:color w:val="000000"/>
        </w:rPr>
      </w:pPr>
      <w:r w:rsidRPr="008D59B8">
        <w:rPr>
          <w:rFonts w:ascii="Times New Roman" w:hAnsi="Times New Roman" w:cs="Times New Roman"/>
          <w:noProof/>
        </w:rPr>
        <mc:AlternateContent>
          <mc:Choice Requires="wps">
            <w:drawing>
              <wp:anchor distT="0" distB="0" distL="114300" distR="114300" simplePos="0" relativeHeight="251762688" behindDoc="0" locked="0" layoutInCell="1" allowOverlap="1" wp14:anchorId="290F2201" wp14:editId="449842D3">
                <wp:simplePos x="0" y="0"/>
                <wp:positionH relativeFrom="page">
                  <wp:posOffset>898525</wp:posOffset>
                </wp:positionH>
                <wp:positionV relativeFrom="page">
                  <wp:posOffset>615950</wp:posOffset>
                </wp:positionV>
                <wp:extent cx="5768975" cy="0"/>
                <wp:effectExtent l="0" t="0" r="0" b="0"/>
                <wp:wrapNone/>
                <wp:docPr id="5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262B26C">
              <v:line id="Line 40" style="position:absolute;z-index:25176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70.75pt,48.5pt" to="525pt,48.5pt" w14:anchorId="457BA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toCHgIAAEMEAAAOAAAAZHJzL2Uyb0RvYy54bWysU8GO2jAQvVfqP1i+QxI2sBARVhWBXmiL&#10;tNsPMLZDrDq2ZRsCqvrvHTsE7W4vVVUOZpwZv3nzZmb5dGklOnPrhFYlzsYpRlxRzYQ6lvj7y3Y0&#10;x8h5ohiRWvESX7nDT6uPH5adKfhEN1oybhGAKFd0psSN96ZIEkcb3hI31oYrcNbatsTD1R4TZkkH&#10;6K1MJmk6SzptmbGacufga9U78Sri1zWn/ltdO+6RLDFw8/G08TyEM1ktSXG0xDSC3miQf2DREqEg&#10;6R2qIp6gkxV/QLWCWu107cdUt4mua0F5rAGqydJ31Tw3xPBYC4jjzF0m9/9g6dfz3iLBSjwFeRRp&#10;oUc7oTjKozadcQWErNXehuroRT2bnaY/HFJ63RB15JHjy9XAuyyombx5Ei7OQIZD90UziCEnr6NQ&#10;l9q2ARIkQJfYj+u9H/ziEYWP08fZfPE4xYgOvoQUw0Njnf/MdYuCUWIJpCMwOe+cD0RIMYSEPEpv&#10;hZSx3VKhrsSzB6g4eJyWggVnvNjjYS0tOpMwMPEXq3oXFpAr4po+LiL0o2T1SbGYpeGEbW62J0L2&#10;NrCSKiSCGoHnzepH5eciXWzmm3k+yiezzShPq2r0abvOR7Nt9jitHqr1usp+Bc5ZXjSCMa4C7WFs&#10;s/zvxuK2QP3A3Qf3rk/yFj0KCWSH/0g6Njn0NeyZKw6aXfd2aD5Magy+bVVYhdd3sF/v/uo3AAAA&#10;//8DAFBLAwQUAAYACAAAACEAHxB42twAAAAKAQAADwAAAGRycy9kb3ducmV2LnhtbEyPwU7DMBBE&#10;70j8g7VI3KgdhKENcSqEFMSFAwVxdmOTRNjrKHbjwNezFQd629kdzb6ptot3bLZTHAIqKFYCmMU2&#10;mAE7Be9vzdUaWEwajXYBrYJvG2Fbn59VujQh46udd6ljFIKx1Ar6lMaS89j21uu4CqNFun2GyetE&#10;cuq4mXSmcO/4tRC33OsB6UOvR/vY2/Zrd/AKsEgfLueU5+lHPslCNs/ipVHq8mJ5uAeW7JL+zXDE&#10;J3SoiWkfDmgic6RvCklWBZs76nQ0CClo2v9teF3x0wr1LwAAAP//AwBQSwECLQAUAAYACAAAACEA&#10;toM4kv4AAADhAQAAEwAAAAAAAAAAAAAAAAAAAAAAW0NvbnRlbnRfVHlwZXNdLnhtbFBLAQItABQA&#10;BgAIAAAAIQA4/SH/1gAAAJQBAAALAAAAAAAAAAAAAAAAAC8BAABfcmVscy8ucmVsc1BLAQItABQA&#10;BgAIAAAAIQA1DtoCHgIAAEMEAAAOAAAAAAAAAAAAAAAAAC4CAABkcnMvZTJvRG9jLnhtbFBLAQIt&#10;ABQABgAIAAAAIQAfEHja3AAAAAoBAAAPAAAAAAAAAAAAAAAAAHgEAABkcnMvZG93bnJldi54bWxQ&#10;SwUGAAAAAAQABADzAAAAgQUAAAAA&#10;">
                <w10:wrap anchorx="page" anchory="page"/>
              </v:line>
            </w:pict>
          </mc:Fallback>
        </mc:AlternateContent>
      </w:r>
      <w:r w:rsidRPr="008D59B8">
        <w:rPr>
          <w:rFonts w:ascii="Times New Roman" w:eastAsia="Times New Roman" w:hAnsi="Times New Roman" w:cs="Times New Roman"/>
          <w:color w:val="000000"/>
        </w:rPr>
        <w:t>To apply for Hong Kong Public Offer Shares, you may</w:t>
      </w:r>
      <w:r w:rsidR="00FD1AAE" w:rsidRPr="008D59B8">
        <w:rPr>
          <w:rFonts w:ascii="Times New Roman" w:eastAsia="Times New Roman" w:hAnsi="Times New Roman" w:cs="Times New Roman"/>
          <w:color w:val="000000"/>
        </w:rPr>
        <w:t xml:space="preserve"> use one of the following application channels</w:t>
      </w:r>
      <w:r w:rsidRPr="008D59B8">
        <w:rPr>
          <w:rFonts w:ascii="Times New Roman" w:eastAsia="Times New Roman" w:hAnsi="Times New Roman" w:cs="Times New Roman"/>
          <w:color w:val="000000"/>
        </w:rPr>
        <w:t>:</w:t>
      </w:r>
    </w:p>
    <w:tbl>
      <w:tblPr>
        <w:tblStyle w:val="TableGridLight"/>
        <w:tblpPr w:leftFromText="180" w:rightFromText="180" w:vertAnchor="text" w:horzAnchor="page" w:tblpX="1376" w:tblpY="206"/>
        <w:tblW w:w="9493" w:type="dxa"/>
        <w:tblLook w:val="04A0" w:firstRow="1" w:lastRow="0" w:firstColumn="1" w:lastColumn="0" w:noHBand="0" w:noVBand="1"/>
      </w:tblPr>
      <w:tblGrid>
        <w:gridCol w:w="1390"/>
        <w:gridCol w:w="2344"/>
        <w:gridCol w:w="3506"/>
        <w:gridCol w:w="2253"/>
      </w:tblGrid>
      <w:tr w:rsidR="006E1A60" w:rsidRPr="008D59B8" w14:paraId="7804F294" w14:textId="77777777" w:rsidTr="00043BF4">
        <w:trPr>
          <w:trHeight w:val="558"/>
          <w:tblHeader/>
        </w:trPr>
        <w:tc>
          <w:tcPr>
            <w:tcW w:w="1317" w:type="dxa"/>
          </w:tcPr>
          <w:p w14:paraId="1DDF93AD" w14:textId="77777777" w:rsidR="003107A7" w:rsidRPr="008D59B8" w:rsidRDefault="003107A7" w:rsidP="006E1A60">
            <w:pPr>
              <w:contextualSpacing/>
              <w:mirrorIndents/>
              <w:textAlignment w:val="baseline"/>
              <w:rPr>
                <w:rFonts w:ascii="Times New Roman" w:eastAsia="Times New Roman" w:hAnsi="Times New Roman" w:cs="Times New Roman"/>
                <w:b/>
                <w:color w:val="000000"/>
              </w:rPr>
            </w:pPr>
            <w:r w:rsidRPr="008D59B8">
              <w:rPr>
                <w:rFonts w:ascii="Times New Roman" w:eastAsia="Times New Roman" w:hAnsi="Times New Roman" w:cs="Times New Roman"/>
                <w:b/>
                <w:color w:val="000000"/>
              </w:rPr>
              <w:t>Application Channel</w:t>
            </w:r>
          </w:p>
        </w:tc>
        <w:tc>
          <w:tcPr>
            <w:tcW w:w="2364" w:type="dxa"/>
          </w:tcPr>
          <w:p w14:paraId="25311111" w14:textId="77777777" w:rsidR="003107A7" w:rsidRPr="008D59B8" w:rsidRDefault="003107A7" w:rsidP="006E1A60">
            <w:pPr>
              <w:contextualSpacing/>
              <w:mirrorIndents/>
              <w:textAlignment w:val="baseline"/>
              <w:rPr>
                <w:rFonts w:ascii="Times New Roman" w:eastAsia="Times New Roman" w:hAnsi="Times New Roman" w:cs="Times New Roman"/>
                <w:b/>
                <w:color w:val="000000"/>
              </w:rPr>
            </w:pPr>
            <w:r w:rsidRPr="008D59B8">
              <w:rPr>
                <w:rFonts w:ascii="Times New Roman" w:eastAsia="Times New Roman" w:hAnsi="Times New Roman" w:cs="Times New Roman"/>
                <w:b/>
                <w:color w:val="000000"/>
              </w:rPr>
              <w:t>Platform</w:t>
            </w:r>
          </w:p>
        </w:tc>
        <w:tc>
          <w:tcPr>
            <w:tcW w:w="3544" w:type="dxa"/>
          </w:tcPr>
          <w:p w14:paraId="66687C03" w14:textId="1555AF49" w:rsidR="003107A7" w:rsidRPr="008D59B8" w:rsidRDefault="003107A7" w:rsidP="006E1A60">
            <w:pPr>
              <w:contextualSpacing/>
              <w:mirrorIndents/>
              <w:textAlignment w:val="baseline"/>
              <w:rPr>
                <w:rFonts w:ascii="Times New Roman" w:eastAsia="Times New Roman" w:hAnsi="Times New Roman" w:cs="Times New Roman"/>
                <w:b/>
                <w:color w:val="000000"/>
              </w:rPr>
            </w:pPr>
            <w:r w:rsidRPr="008D59B8">
              <w:rPr>
                <w:rFonts w:ascii="Times New Roman" w:eastAsia="Times New Roman" w:hAnsi="Times New Roman" w:cs="Times New Roman"/>
                <w:b/>
                <w:color w:val="000000"/>
              </w:rPr>
              <w:t xml:space="preserve">Target </w:t>
            </w:r>
            <w:r w:rsidR="00E749D8" w:rsidRPr="008D59B8">
              <w:rPr>
                <w:rFonts w:ascii="Times New Roman" w:eastAsia="Times New Roman" w:hAnsi="Times New Roman" w:cs="Times New Roman"/>
                <w:b/>
                <w:color w:val="000000"/>
              </w:rPr>
              <w:t>I</w:t>
            </w:r>
            <w:r w:rsidRPr="008D59B8">
              <w:rPr>
                <w:rFonts w:ascii="Times New Roman" w:eastAsia="Times New Roman" w:hAnsi="Times New Roman" w:cs="Times New Roman"/>
                <w:b/>
                <w:color w:val="000000"/>
              </w:rPr>
              <w:t>nvestors</w:t>
            </w:r>
          </w:p>
        </w:tc>
        <w:tc>
          <w:tcPr>
            <w:tcW w:w="2268" w:type="dxa"/>
          </w:tcPr>
          <w:p w14:paraId="516A59D4" w14:textId="77777777" w:rsidR="003107A7" w:rsidRPr="008D59B8" w:rsidRDefault="003107A7" w:rsidP="006E1A60">
            <w:pPr>
              <w:contextualSpacing/>
              <w:mirrorIndents/>
              <w:textAlignment w:val="baseline"/>
              <w:rPr>
                <w:rFonts w:ascii="Times New Roman" w:eastAsia="Times New Roman" w:hAnsi="Times New Roman" w:cs="Times New Roman"/>
                <w:b/>
                <w:color w:val="000000"/>
              </w:rPr>
            </w:pPr>
            <w:r w:rsidRPr="008D59B8">
              <w:rPr>
                <w:rFonts w:ascii="Times New Roman" w:eastAsia="Times New Roman" w:hAnsi="Times New Roman" w:cs="Times New Roman"/>
                <w:b/>
                <w:color w:val="000000"/>
              </w:rPr>
              <w:t xml:space="preserve">Application </w:t>
            </w:r>
            <w:r w:rsidR="001C4CB4" w:rsidRPr="008D59B8">
              <w:rPr>
                <w:rFonts w:ascii="Times New Roman" w:eastAsia="Times New Roman" w:hAnsi="Times New Roman" w:cs="Times New Roman"/>
                <w:b/>
                <w:color w:val="000000"/>
              </w:rPr>
              <w:t>Time</w:t>
            </w:r>
          </w:p>
        </w:tc>
      </w:tr>
      <w:tr w:rsidR="006E1A60" w:rsidRPr="008D59B8" w14:paraId="085BA9BB" w14:textId="77777777" w:rsidTr="6F9DB11E">
        <w:trPr>
          <w:trHeight w:val="1841"/>
        </w:trPr>
        <w:tc>
          <w:tcPr>
            <w:tcW w:w="1317" w:type="dxa"/>
          </w:tcPr>
          <w:p w14:paraId="70DB0C6D" w14:textId="445F99E6" w:rsidR="003107A7" w:rsidRPr="008D59B8" w:rsidRDefault="003C748E" w:rsidP="006E1A60">
            <w:pPr>
              <w:contextualSpacing/>
              <w:mirrorIndents/>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b/>
                <w:color w:val="000000"/>
              </w:rPr>
              <w:t>[</w:t>
            </w:r>
            <w:r w:rsidRPr="008D59B8">
              <w:rPr>
                <w:rFonts w:ascii="Times New Roman" w:eastAsia="Times New Roman" w:hAnsi="Times New Roman" w:cs="Times New Roman"/>
                <w:b/>
                <w:iCs/>
                <w:color w:val="000000" w:themeColor="text1"/>
              </w:rPr>
              <w:t>Application</w:t>
            </w:r>
            <w:r w:rsidRPr="008D59B8">
              <w:rPr>
                <w:rFonts w:ascii="Times New Roman" w:hAnsi="Times New Roman"/>
                <w:b/>
                <w:color w:val="000000" w:themeColor="text1"/>
              </w:rPr>
              <w:t xml:space="preserve"> channel </w:t>
            </w:r>
            <w:r w:rsidRPr="008D59B8">
              <w:rPr>
                <w:rFonts w:ascii="Times New Roman" w:eastAsia="Times New Roman" w:hAnsi="Times New Roman" w:cs="Times New Roman"/>
                <w:b/>
                <w:iCs/>
                <w:color w:val="000000" w:themeColor="text1"/>
              </w:rPr>
              <w:t>of the Hong Kong Share Registrar</w:t>
            </w:r>
            <w:r w:rsidRPr="008D59B8">
              <w:rPr>
                <w:rFonts w:ascii="Times New Roman" w:eastAsia="Times New Roman" w:hAnsi="Times New Roman" w:cs="Times New Roman"/>
                <w:iCs/>
                <w:color w:val="000000" w:themeColor="text1"/>
              </w:rPr>
              <w:t>]</w:t>
            </w:r>
          </w:p>
          <w:p w14:paraId="1E78AAC2" w14:textId="77777777" w:rsidR="003107A7" w:rsidRPr="008D59B8" w:rsidRDefault="003107A7" w:rsidP="006E1A60">
            <w:pPr>
              <w:contextualSpacing/>
              <w:mirrorIndents/>
              <w:textAlignment w:val="baseline"/>
              <w:rPr>
                <w:rFonts w:ascii="Times New Roman" w:eastAsia="Times New Roman" w:hAnsi="Times New Roman" w:cs="Times New Roman"/>
                <w:color w:val="000000"/>
              </w:rPr>
            </w:pPr>
          </w:p>
        </w:tc>
        <w:tc>
          <w:tcPr>
            <w:tcW w:w="2364" w:type="dxa"/>
          </w:tcPr>
          <w:p w14:paraId="13A17318" w14:textId="23EA049C" w:rsidR="003107A7" w:rsidRPr="008D59B8" w:rsidRDefault="003107A7" w:rsidP="006E1A60">
            <w:pPr>
              <w:contextualSpacing/>
              <w:mirrorIndents/>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w:t>
            </w:r>
            <w:r w:rsidRPr="008D59B8">
              <w:rPr>
                <w:rFonts w:ascii="Times New Roman" w:hAnsi="Times New Roman"/>
                <w:color w:val="000000"/>
              </w:rPr>
              <w:t>website of the Hong Kong Share Registrar</w:t>
            </w:r>
            <w:r w:rsidRPr="008D59B8">
              <w:rPr>
                <w:rFonts w:ascii="Times New Roman" w:eastAsia="Times New Roman" w:hAnsi="Times New Roman" w:cs="Times New Roman"/>
                <w:color w:val="000000"/>
              </w:rPr>
              <w:t>]</w:t>
            </w:r>
          </w:p>
          <w:p w14:paraId="6CAF0875" w14:textId="4CB934DA" w:rsidR="0071715B" w:rsidRPr="008D59B8" w:rsidRDefault="0071715B" w:rsidP="006E1A60">
            <w:pPr>
              <w:contextualSpacing/>
              <w:mirrorIndents/>
              <w:textAlignment w:val="baseline"/>
              <w:rPr>
                <w:rFonts w:ascii="Times New Roman" w:eastAsia="Times New Roman" w:hAnsi="Times New Roman" w:cs="Times New Roman"/>
                <w:color w:val="000000"/>
              </w:rPr>
            </w:pPr>
          </w:p>
          <w:p w14:paraId="140DBEB9" w14:textId="066EE3F2" w:rsidR="0071715B" w:rsidRPr="008D59B8" w:rsidRDefault="0041089C" w:rsidP="006E1A60">
            <w:pPr>
              <w:contextualSpacing/>
              <w:mirrorIndents/>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themeColor="text1"/>
              </w:rPr>
              <w:t>[</w:t>
            </w:r>
            <w:r w:rsidR="0071715B" w:rsidRPr="008D59B8">
              <w:rPr>
                <w:rFonts w:ascii="Times New Roman" w:hAnsi="Times New Roman"/>
                <w:color w:val="000000" w:themeColor="text1"/>
              </w:rPr>
              <w:t xml:space="preserve">Enquiries: </w:t>
            </w:r>
          </w:p>
          <w:p w14:paraId="163BA361" w14:textId="229FF18F" w:rsidR="0071715B" w:rsidRPr="008D59B8" w:rsidRDefault="0071715B" w:rsidP="00853326">
            <w:pPr>
              <w:contextualSpacing/>
              <w:mirrorIndents/>
              <w:textAlignment w:val="baseline"/>
              <w:rPr>
                <w:rFonts w:ascii="Times New Roman" w:eastAsia="Times New Roman" w:hAnsi="Times New Roman" w:cs="Times New Roman"/>
                <w:color w:val="000000"/>
              </w:rPr>
            </w:pPr>
            <w:r w:rsidRPr="008D59B8">
              <w:rPr>
                <w:rFonts w:ascii="Times New Roman" w:hAnsi="Times New Roman"/>
                <w:color w:val="000000" w:themeColor="text1"/>
              </w:rPr>
              <w:t>+852 telephone number]</w:t>
            </w:r>
          </w:p>
        </w:tc>
        <w:tc>
          <w:tcPr>
            <w:tcW w:w="3544" w:type="dxa"/>
          </w:tcPr>
          <w:p w14:paraId="19A8D370" w14:textId="312F0F4C" w:rsidR="003107A7" w:rsidRPr="008D59B8" w:rsidRDefault="003107A7" w:rsidP="006E1A60">
            <w:pPr>
              <w:contextualSpacing/>
              <w:mirrorIndents/>
              <w:textAlignment w:val="baseline"/>
              <w:rPr>
                <w:rFonts w:ascii="Times New Roman" w:eastAsia="Times New Roman" w:hAnsi="Times New Roman" w:cs="Times New Roman"/>
                <w:color w:val="000000"/>
              </w:rPr>
            </w:pPr>
            <w:r w:rsidRPr="008D59B8">
              <w:rPr>
                <w:rFonts w:ascii="Times New Roman" w:hAnsi="Times New Roman"/>
                <w:color w:val="000000" w:themeColor="text1"/>
              </w:rPr>
              <w:t>Investors who would like to receive a physical Share certificate. Hong Kong Public Offer Shares successfully applied for will be allotte</w:t>
            </w:r>
            <w:r w:rsidR="31527998" w:rsidRPr="008D59B8">
              <w:rPr>
                <w:rFonts w:ascii="Times New Roman" w:hAnsi="Times New Roman"/>
                <w:color w:val="000000" w:themeColor="text1"/>
              </w:rPr>
              <w:t xml:space="preserve">d and issued in your own name. </w:t>
            </w:r>
          </w:p>
        </w:tc>
        <w:tc>
          <w:tcPr>
            <w:tcW w:w="2268" w:type="dxa"/>
          </w:tcPr>
          <w:p w14:paraId="42786C02" w14:textId="1477C5D8" w:rsidR="003107A7" w:rsidRPr="008D59B8" w:rsidRDefault="003107A7" w:rsidP="6F9DB11E">
            <w:pPr>
              <w:adjustRightInd w:val="0"/>
              <w:ind w:right="215"/>
              <w:contextualSpacing/>
              <w:textAlignment w:val="baseline"/>
              <w:rPr>
                <w:rFonts w:ascii="Times New Roman" w:hAnsi="Times New Roman" w:cs="Times New Roman"/>
              </w:rPr>
            </w:pPr>
            <w:r w:rsidRPr="008D59B8">
              <w:rPr>
                <w:rFonts w:ascii="Times New Roman" w:hAnsi="Times New Roman"/>
                <w:color w:val="000000" w:themeColor="text1"/>
              </w:rPr>
              <w:t xml:space="preserve">From 9:00am on </w:t>
            </w:r>
            <w:r w:rsidRPr="008D59B8">
              <w:rPr>
                <w:rFonts w:ascii="Times New Roman" w:hAnsi="Times New Roman" w:cs="Times New Roman"/>
              </w:rPr>
              <w:t>[</w:t>
            </w:r>
            <w:r w:rsidRPr="008D59B8">
              <w:rPr>
                <w:rFonts w:ascii="Times New Roman" w:hAnsi="Times New Roman"/>
              </w:rPr>
              <w:t>start day</w:t>
            </w:r>
            <w:r w:rsidRPr="008D59B8">
              <w:rPr>
                <w:rFonts w:ascii="Times New Roman" w:hAnsi="Times New Roman" w:cs="Times New Roman"/>
              </w:rPr>
              <w:t xml:space="preserve">] to </w:t>
            </w:r>
            <w:r w:rsidR="00255137" w:rsidRPr="008D59B8">
              <w:rPr>
                <w:rFonts w:ascii="Times New Roman" w:hAnsi="Times New Roman" w:cs="Times New Roman"/>
              </w:rPr>
              <w:t>[time] on [end day]</w:t>
            </w:r>
            <w:r w:rsidR="621CF227" w:rsidRPr="008D59B8">
              <w:rPr>
                <w:rFonts w:ascii="Times New Roman" w:hAnsi="Times New Roman" w:cs="Times New Roman"/>
              </w:rPr>
              <w:t>, Hong Kong time.</w:t>
            </w:r>
          </w:p>
          <w:p w14:paraId="0140629F" w14:textId="16599A5A" w:rsidR="003107A7" w:rsidRPr="008D59B8" w:rsidRDefault="003107A7" w:rsidP="6F9DB11E">
            <w:pPr>
              <w:adjustRightInd w:val="0"/>
              <w:ind w:right="215"/>
              <w:contextualSpacing/>
              <w:textAlignment w:val="baseline"/>
              <w:rPr>
                <w:rFonts w:ascii="Times New Roman" w:hAnsi="Times New Roman" w:cs="Times New Roman"/>
              </w:rPr>
            </w:pPr>
          </w:p>
          <w:p w14:paraId="48A7D147" w14:textId="41AFB76A" w:rsidR="003107A7" w:rsidRPr="008D59B8" w:rsidRDefault="621CF227" w:rsidP="006E1A60">
            <w:pPr>
              <w:adjustRightInd w:val="0"/>
              <w:ind w:right="215"/>
              <w:contextualSpacing/>
              <w:textAlignment w:val="baseline"/>
              <w:rPr>
                <w:rFonts w:ascii="Times New Roman" w:eastAsia="Times New Roman" w:hAnsi="Times New Roman" w:cs="Times New Roman"/>
                <w:color w:val="000000"/>
              </w:rPr>
            </w:pPr>
            <w:r w:rsidRPr="008D59B8">
              <w:rPr>
                <w:rFonts w:ascii="Times New Roman" w:hAnsi="Times New Roman" w:cs="Times New Roman"/>
              </w:rPr>
              <w:t>The latest time for comp</w:t>
            </w:r>
            <w:r w:rsidR="00255137" w:rsidRPr="008D59B8">
              <w:rPr>
                <w:rFonts w:ascii="Times New Roman" w:hAnsi="Times New Roman" w:cs="Times New Roman"/>
              </w:rPr>
              <w:t>l</w:t>
            </w:r>
            <w:r w:rsidRPr="008D59B8">
              <w:rPr>
                <w:rFonts w:ascii="Times New Roman" w:hAnsi="Times New Roman" w:cs="Times New Roman"/>
              </w:rPr>
              <w:t xml:space="preserve">eting full payment of application monies will be </w:t>
            </w:r>
            <w:r w:rsidR="003107A7" w:rsidRPr="008D59B8">
              <w:rPr>
                <w:rFonts w:ascii="Times New Roman" w:hAnsi="Times New Roman" w:cs="Times New Roman"/>
              </w:rPr>
              <w:t>12:00 noon</w:t>
            </w:r>
            <w:r w:rsidR="79ADB38D" w:rsidRPr="008D59B8">
              <w:rPr>
                <w:rFonts w:ascii="Times New Roman" w:hAnsi="Times New Roman" w:cs="Times New Roman"/>
              </w:rPr>
              <w:t xml:space="preserve"> on</w:t>
            </w:r>
            <w:r w:rsidR="003107A7" w:rsidRPr="008D59B8">
              <w:rPr>
                <w:rFonts w:ascii="Times New Roman" w:hAnsi="Times New Roman" w:cs="Times New Roman"/>
              </w:rPr>
              <w:t xml:space="preserve"> [</w:t>
            </w:r>
            <w:r w:rsidR="003107A7" w:rsidRPr="008D59B8">
              <w:rPr>
                <w:rFonts w:ascii="Times New Roman" w:hAnsi="Times New Roman"/>
              </w:rPr>
              <w:t>end day</w:t>
            </w:r>
            <w:r w:rsidR="003107A7" w:rsidRPr="008D59B8">
              <w:rPr>
                <w:rFonts w:ascii="Times New Roman" w:hAnsi="Times New Roman" w:cs="Times New Roman"/>
              </w:rPr>
              <w:t>]</w:t>
            </w:r>
            <w:r w:rsidR="003107A7" w:rsidRPr="008D59B8">
              <w:rPr>
                <w:rFonts w:ascii="Times New Roman" w:hAnsi="Times New Roman"/>
                <w:color w:val="000000" w:themeColor="text1"/>
              </w:rPr>
              <w:t xml:space="preserve">, </w:t>
            </w:r>
            <w:r w:rsidR="0071715B" w:rsidRPr="008D59B8">
              <w:rPr>
                <w:rFonts w:ascii="Times New Roman" w:hAnsi="Times New Roman"/>
                <w:color w:val="000000" w:themeColor="text1"/>
              </w:rPr>
              <w:t xml:space="preserve">Hong Kong time. </w:t>
            </w:r>
          </w:p>
          <w:p w14:paraId="0D1561F5" w14:textId="13308D42" w:rsidR="008D7AA1" w:rsidRPr="008D59B8" w:rsidRDefault="008D7AA1" w:rsidP="006E1A60">
            <w:pPr>
              <w:adjustRightInd w:val="0"/>
              <w:ind w:right="215"/>
              <w:contextualSpacing/>
              <w:textAlignment w:val="baseline"/>
              <w:rPr>
                <w:rFonts w:ascii="Times New Roman" w:eastAsia="Times New Roman" w:hAnsi="Times New Roman" w:cs="Times New Roman"/>
                <w:color w:val="000000"/>
              </w:rPr>
            </w:pPr>
          </w:p>
        </w:tc>
      </w:tr>
      <w:tr w:rsidR="006E1A60" w:rsidRPr="008D59B8" w14:paraId="682FD7E4" w14:textId="77777777" w:rsidTr="00043BF4">
        <w:trPr>
          <w:trHeight w:val="419"/>
        </w:trPr>
        <w:tc>
          <w:tcPr>
            <w:tcW w:w="1317" w:type="dxa"/>
          </w:tcPr>
          <w:p w14:paraId="3F8B277A" w14:textId="77777777" w:rsidR="003107A7" w:rsidRPr="008D59B8" w:rsidRDefault="003107A7" w:rsidP="006E1A60">
            <w:pPr>
              <w:tabs>
                <w:tab w:val="left" w:pos="504"/>
                <w:tab w:val="left" w:pos="1440"/>
              </w:tabs>
              <w:contextualSpacing/>
              <w:mirrorIndents/>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b/>
                <w:color w:val="000000"/>
              </w:rPr>
              <w:t>HKSCC EIPO channel</w:t>
            </w:r>
          </w:p>
        </w:tc>
        <w:tc>
          <w:tcPr>
            <w:tcW w:w="2364" w:type="dxa"/>
          </w:tcPr>
          <w:p w14:paraId="5876442B" w14:textId="34F95EDB" w:rsidR="003107A7" w:rsidRPr="008D59B8" w:rsidRDefault="003107A7" w:rsidP="006E1A60">
            <w:pPr>
              <w:contextualSpacing/>
              <w:mirrorIndents/>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 xml:space="preserve">Your broker or custodian who is a </w:t>
            </w:r>
            <w:r w:rsidR="00AB28F2" w:rsidRPr="008D59B8">
              <w:rPr>
                <w:rFonts w:ascii="Times New Roman" w:eastAsia="Times New Roman" w:hAnsi="Times New Roman" w:cs="Times New Roman"/>
                <w:color w:val="000000"/>
              </w:rPr>
              <w:t xml:space="preserve">HKSCC </w:t>
            </w:r>
            <w:r w:rsidRPr="008D59B8">
              <w:rPr>
                <w:rFonts w:ascii="Times New Roman" w:eastAsia="Times New Roman" w:hAnsi="Times New Roman" w:cs="Times New Roman"/>
                <w:color w:val="000000"/>
              </w:rPr>
              <w:t xml:space="preserve">Participant will submit </w:t>
            </w:r>
            <w:r w:rsidR="005B5C99" w:rsidRPr="008D59B8">
              <w:rPr>
                <w:rFonts w:ascii="Times New Roman" w:eastAsia="Times New Roman" w:hAnsi="Times New Roman" w:cs="Times New Roman"/>
                <w:color w:val="000000"/>
              </w:rPr>
              <w:t xml:space="preserve">an </w:t>
            </w:r>
            <w:r w:rsidRPr="008D59B8">
              <w:rPr>
                <w:rFonts w:ascii="Times New Roman" w:eastAsia="Times New Roman" w:hAnsi="Times New Roman" w:cs="Times New Roman"/>
                <w:color w:val="000000"/>
              </w:rPr>
              <w:t>EIPO application on your behalf through</w:t>
            </w:r>
            <w:r w:rsidR="0071715B" w:rsidRPr="008D59B8">
              <w:rPr>
                <w:rFonts w:ascii="Times New Roman" w:eastAsia="Times New Roman" w:hAnsi="Times New Roman" w:cs="Times New Roman"/>
                <w:color w:val="000000"/>
              </w:rPr>
              <w:t xml:space="preserve"> HKSCC’s</w:t>
            </w:r>
            <w:r w:rsidRPr="008D59B8">
              <w:rPr>
                <w:rFonts w:ascii="Times New Roman" w:eastAsia="Times New Roman" w:hAnsi="Times New Roman" w:cs="Times New Roman"/>
                <w:color w:val="000000"/>
              </w:rPr>
              <w:t xml:space="preserve"> FINI</w:t>
            </w:r>
            <w:r w:rsidR="0071715B" w:rsidRPr="008D59B8">
              <w:rPr>
                <w:rFonts w:ascii="Times New Roman" w:eastAsia="Times New Roman" w:hAnsi="Times New Roman" w:cs="Times New Roman"/>
                <w:color w:val="000000"/>
              </w:rPr>
              <w:t xml:space="preserve"> system</w:t>
            </w:r>
            <w:r w:rsidRPr="008D59B8">
              <w:rPr>
                <w:rFonts w:ascii="Times New Roman" w:eastAsia="Times New Roman" w:hAnsi="Times New Roman" w:cs="Times New Roman"/>
                <w:color w:val="000000"/>
              </w:rPr>
              <w:t xml:space="preserve"> in accordance with your instruction </w:t>
            </w:r>
          </w:p>
          <w:p w14:paraId="4C21FF16" w14:textId="77777777" w:rsidR="003107A7" w:rsidRPr="008D59B8" w:rsidRDefault="003107A7" w:rsidP="006E1A60">
            <w:pPr>
              <w:contextualSpacing/>
              <w:mirrorIndents/>
              <w:textAlignment w:val="baseline"/>
              <w:rPr>
                <w:rFonts w:ascii="Times New Roman" w:eastAsia="Times New Roman" w:hAnsi="Times New Roman" w:cs="Times New Roman"/>
                <w:color w:val="000000"/>
              </w:rPr>
            </w:pPr>
          </w:p>
        </w:tc>
        <w:tc>
          <w:tcPr>
            <w:tcW w:w="3544" w:type="dxa"/>
          </w:tcPr>
          <w:p w14:paraId="73328ECE" w14:textId="29727A55" w:rsidR="008D7AA1" w:rsidRPr="008D59B8" w:rsidRDefault="003107A7" w:rsidP="00632E99">
            <w:pPr>
              <w:contextualSpacing/>
              <w:mirrorIndents/>
              <w:textAlignment w:val="baseline"/>
              <w:rPr>
                <w:rFonts w:ascii="Times New Roman" w:eastAsia="Times New Roman" w:hAnsi="Times New Roman" w:cs="Times New Roman"/>
                <w:color w:val="000000"/>
              </w:rPr>
            </w:pPr>
            <w:r w:rsidRPr="008D59B8">
              <w:rPr>
                <w:rFonts w:ascii="Times New Roman" w:hAnsi="Times New Roman"/>
                <w:color w:val="000000" w:themeColor="text1"/>
              </w:rPr>
              <w:t xml:space="preserve">Investors who would </w:t>
            </w:r>
            <w:r w:rsidRPr="008D59B8">
              <w:rPr>
                <w:rFonts w:ascii="Times New Roman" w:hAnsi="Times New Roman"/>
                <w:color w:val="000000" w:themeColor="text1"/>
                <w:u w:val="single"/>
              </w:rPr>
              <w:t>not</w:t>
            </w:r>
            <w:r w:rsidRPr="008D59B8">
              <w:rPr>
                <w:rFonts w:ascii="Times New Roman" w:hAnsi="Times New Roman"/>
                <w:color w:val="000000" w:themeColor="text1"/>
              </w:rPr>
              <w:t xml:space="preserve"> like to receive a physical Share certificate. Hong Kong Public Offer Shares successfully applied for will be allotted and issued in the name of HKSCC Nominees, deposited directly into CCASS and credited to your designated </w:t>
            </w:r>
            <w:r w:rsidR="00AB28F2" w:rsidRPr="008D59B8">
              <w:rPr>
                <w:rFonts w:ascii="Times New Roman" w:hAnsi="Times New Roman"/>
                <w:color w:val="000000" w:themeColor="text1"/>
              </w:rPr>
              <w:t>HKSCC</w:t>
            </w:r>
            <w:r w:rsidRPr="008D59B8">
              <w:rPr>
                <w:rFonts w:ascii="Times New Roman" w:hAnsi="Times New Roman"/>
                <w:color w:val="000000" w:themeColor="text1"/>
              </w:rPr>
              <w:t xml:space="preserve"> Participant’s stock account.</w:t>
            </w:r>
          </w:p>
          <w:p w14:paraId="4F43C42F" w14:textId="60BAA400" w:rsidR="00632E99" w:rsidRPr="008D59B8" w:rsidRDefault="00632E99" w:rsidP="00632E99">
            <w:pPr>
              <w:contextualSpacing/>
              <w:mirrorIndents/>
              <w:textAlignment w:val="baseline"/>
              <w:rPr>
                <w:rFonts w:ascii="Times New Roman" w:eastAsia="Times New Roman" w:hAnsi="Times New Roman" w:cs="Times New Roman"/>
                <w:color w:val="000000"/>
              </w:rPr>
            </w:pPr>
          </w:p>
        </w:tc>
        <w:tc>
          <w:tcPr>
            <w:tcW w:w="2268" w:type="dxa"/>
          </w:tcPr>
          <w:p w14:paraId="75CA2D11" w14:textId="1C05CD5C" w:rsidR="003107A7" w:rsidRPr="008D59B8" w:rsidRDefault="003107A7" w:rsidP="006E1A60">
            <w:pPr>
              <w:contextualSpacing/>
              <w:mirrorIndents/>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Contact your broker or custodian for the</w:t>
            </w:r>
            <w:r w:rsidR="0071715B" w:rsidRPr="008D59B8">
              <w:rPr>
                <w:rFonts w:ascii="Times New Roman" w:eastAsia="Times New Roman" w:hAnsi="Times New Roman" w:cs="Times New Roman"/>
                <w:color w:val="000000"/>
              </w:rPr>
              <w:t xml:space="preserve"> earliest and</w:t>
            </w:r>
            <w:r w:rsidRPr="008D59B8">
              <w:rPr>
                <w:rFonts w:ascii="Times New Roman" w:eastAsia="Times New Roman" w:hAnsi="Times New Roman" w:cs="Times New Roman"/>
                <w:color w:val="000000"/>
              </w:rPr>
              <w:t xml:space="preserve"> latest time for giving such instructions, as this may vary by broker or custodian.</w:t>
            </w:r>
          </w:p>
        </w:tc>
      </w:tr>
    </w:tbl>
    <w:p w14:paraId="0E7A2344" w14:textId="4EE2C423" w:rsidR="003107A7" w:rsidRPr="008D59B8" w:rsidRDefault="003107A7" w:rsidP="003107A7">
      <w:pPr>
        <w:adjustRightInd w:val="0"/>
        <w:spacing w:after="0" w:line="240" w:lineRule="auto"/>
        <w:ind w:right="215"/>
        <w:contextualSpacing/>
        <w:jc w:val="both"/>
        <w:textAlignment w:val="baseline"/>
        <w:rPr>
          <w:rFonts w:ascii="Times New Roman" w:eastAsia="Times New Roman" w:hAnsi="Times New Roman" w:cs="Times New Roman"/>
          <w:color w:val="000000"/>
        </w:rPr>
      </w:pPr>
    </w:p>
    <w:p w14:paraId="7EA7AE95" w14:textId="6D02CF17" w:rsidR="003107A7" w:rsidRPr="008D59B8" w:rsidRDefault="003107A7" w:rsidP="00025780">
      <w:pPr>
        <w:adjustRightInd w:val="0"/>
        <w:spacing w:after="0" w:line="240" w:lineRule="auto"/>
        <w:ind w:right="4"/>
        <w:contextualSpacing/>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 xml:space="preserve">The </w:t>
      </w:r>
      <w:r w:rsidR="003C748E" w:rsidRPr="008D59B8">
        <w:rPr>
          <w:rFonts w:ascii="Times New Roman" w:eastAsia="Times New Roman" w:hAnsi="Times New Roman" w:cs="Times New Roman"/>
          <w:color w:val="000000"/>
        </w:rPr>
        <w:t>[</w:t>
      </w:r>
      <w:r w:rsidR="003C748E" w:rsidRPr="008D59B8">
        <w:rPr>
          <w:rFonts w:ascii="Times New Roman" w:eastAsia="Times New Roman" w:hAnsi="Times New Roman" w:cs="Times New Roman"/>
          <w:iCs/>
          <w:color w:val="000000" w:themeColor="text1"/>
        </w:rPr>
        <w:t>Application</w:t>
      </w:r>
      <w:r w:rsidR="003C748E" w:rsidRPr="008D59B8">
        <w:rPr>
          <w:rFonts w:ascii="Times New Roman" w:hAnsi="Times New Roman"/>
          <w:color w:val="000000" w:themeColor="text1"/>
        </w:rPr>
        <w:t xml:space="preserve"> channel</w:t>
      </w:r>
      <w:r w:rsidR="003C748E" w:rsidRPr="008D59B8">
        <w:rPr>
          <w:rFonts w:ascii="Times New Roman" w:eastAsia="Times New Roman" w:hAnsi="Times New Roman" w:cs="Times New Roman"/>
          <w:iCs/>
          <w:color w:val="000000" w:themeColor="text1"/>
        </w:rPr>
        <w:t xml:space="preserve"> of the Hong Kong Share Registrar]</w:t>
      </w:r>
      <w:r w:rsidRPr="008D59B8">
        <w:rPr>
          <w:rFonts w:ascii="Times New Roman" w:eastAsia="Times New Roman" w:hAnsi="Times New Roman" w:cs="Times New Roman"/>
          <w:color w:val="000000"/>
        </w:rPr>
        <w:t xml:space="preserve"> and the HKSCC EIPO channel are </w:t>
      </w:r>
      <w:r w:rsidRPr="00733F93">
        <w:rPr>
          <w:rFonts w:ascii="Times New Roman" w:eastAsia="Times New Roman" w:hAnsi="Times New Roman" w:cs="Times New Roman"/>
          <w:color w:val="000000"/>
        </w:rPr>
        <w:t>facilities subject to capacity limitations</w:t>
      </w:r>
      <w:r w:rsidRPr="008D59B8">
        <w:rPr>
          <w:rFonts w:ascii="Times New Roman" w:eastAsia="Times New Roman" w:hAnsi="Times New Roman" w:cs="Times New Roman"/>
          <w:color w:val="000000"/>
        </w:rPr>
        <w:t xml:space="preserve"> and potential service interruptions and you are advised not to wait until the last day </w:t>
      </w:r>
      <w:r w:rsidR="0071715B" w:rsidRPr="008D59B8">
        <w:rPr>
          <w:rFonts w:ascii="Times New Roman" w:eastAsia="Times New Roman" w:hAnsi="Times New Roman" w:cs="Times New Roman"/>
          <w:color w:val="000000"/>
        </w:rPr>
        <w:t xml:space="preserve">of the </w:t>
      </w:r>
      <w:r w:rsidRPr="008D59B8">
        <w:rPr>
          <w:rFonts w:ascii="Times New Roman" w:eastAsia="Times New Roman" w:hAnsi="Times New Roman" w:cs="Times New Roman"/>
          <w:color w:val="000000"/>
        </w:rPr>
        <w:t>application</w:t>
      </w:r>
      <w:r w:rsidR="0071715B" w:rsidRPr="008D59B8">
        <w:rPr>
          <w:rFonts w:ascii="Times New Roman" w:eastAsia="Times New Roman" w:hAnsi="Times New Roman" w:cs="Times New Roman"/>
          <w:color w:val="000000"/>
        </w:rPr>
        <w:t xml:space="preserve"> period</w:t>
      </w:r>
      <w:r w:rsidRPr="008D59B8">
        <w:rPr>
          <w:rFonts w:ascii="Times New Roman" w:eastAsia="Times New Roman" w:hAnsi="Times New Roman" w:cs="Times New Roman"/>
          <w:color w:val="000000"/>
        </w:rPr>
        <w:t xml:space="preserve"> to apply for Hong Kong Public Offer Shares. </w:t>
      </w:r>
    </w:p>
    <w:p w14:paraId="01E183E4" w14:textId="18D71137" w:rsidR="003107A7" w:rsidRPr="008D59B8" w:rsidRDefault="003107A7" w:rsidP="00FF000E">
      <w:pPr>
        <w:tabs>
          <w:tab w:val="left" w:pos="504"/>
        </w:tabs>
        <w:adjustRightInd w:val="0"/>
        <w:spacing w:after="0" w:line="240" w:lineRule="auto"/>
        <w:jc w:val="both"/>
        <w:textAlignment w:val="baseline"/>
        <w:rPr>
          <w:rFonts w:ascii="Times New Roman" w:eastAsia="Times New Roman" w:hAnsi="Times New Roman" w:cs="Times New Roman"/>
          <w:b/>
          <w:color w:val="000000"/>
          <w:spacing w:val="3"/>
        </w:rPr>
      </w:pPr>
    </w:p>
    <w:p w14:paraId="349E9F25" w14:textId="583FA015" w:rsidR="00DA3DFA" w:rsidRPr="008D59B8" w:rsidRDefault="004A2C11" w:rsidP="00CC0A7E">
      <w:pPr>
        <w:adjustRightInd w:val="0"/>
        <w:spacing w:after="0" w:line="240" w:lineRule="auto"/>
        <w:ind w:right="4"/>
        <w:contextualSpacing/>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 xml:space="preserve">For those applying through the </w:t>
      </w:r>
      <w:r w:rsidR="003C748E" w:rsidRPr="008D59B8">
        <w:rPr>
          <w:rFonts w:ascii="Times New Roman" w:eastAsia="Times New Roman" w:hAnsi="Times New Roman" w:cs="Times New Roman"/>
          <w:color w:val="000000"/>
        </w:rPr>
        <w:t>[</w:t>
      </w:r>
      <w:r w:rsidR="003C748E" w:rsidRPr="008D59B8">
        <w:rPr>
          <w:rFonts w:ascii="Times New Roman" w:eastAsia="Times New Roman" w:hAnsi="Times New Roman" w:cs="Times New Roman"/>
          <w:iCs/>
          <w:color w:val="000000" w:themeColor="text1"/>
        </w:rPr>
        <w:t>Application</w:t>
      </w:r>
      <w:r w:rsidR="003C748E" w:rsidRPr="008D59B8">
        <w:rPr>
          <w:rFonts w:ascii="Times New Roman" w:hAnsi="Times New Roman"/>
          <w:color w:val="000000" w:themeColor="text1"/>
        </w:rPr>
        <w:t xml:space="preserve"> channel</w:t>
      </w:r>
      <w:r w:rsidR="003C748E" w:rsidRPr="008D59B8">
        <w:rPr>
          <w:rFonts w:ascii="Times New Roman" w:eastAsia="Times New Roman" w:hAnsi="Times New Roman" w:cs="Times New Roman"/>
          <w:iCs/>
          <w:color w:val="000000" w:themeColor="text1"/>
        </w:rPr>
        <w:t xml:space="preserve"> of the Hong Kong Share Registrar]</w:t>
      </w:r>
      <w:r w:rsidRPr="008D59B8">
        <w:rPr>
          <w:rFonts w:ascii="Times New Roman" w:eastAsia="Times New Roman" w:hAnsi="Times New Roman" w:cs="Times New Roman"/>
          <w:color w:val="000000"/>
        </w:rPr>
        <w:t>, once you complete payment in respect of any application instruction</w:t>
      </w:r>
      <w:r w:rsidR="00E8490A" w:rsidRPr="008D59B8">
        <w:rPr>
          <w:rFonts w:ascii="Times New Roman" w:eastAsia="Times New Roman" w:hAnsi="Times New Roman" w:cs="Times New Roman"/>
          <w:color w:val="000000"/>
        </w:rPr>
        <w:t>s</w:t>
      </w:r>
      <w:r w:rsidRPr="008D59B8">
        <w:rPr>
          <w:rFonts w:ascii="Times New Roman" w:eastAsia="Times New Roman" w:hAnsi="Times New Roman" w:cs="Times New Roman"/>
          <w:color w:val="000000"/>
        </w:rPr>
        <w:t xml:space="preserve"> given by you or for your benefit through </w:t>
      </w:r>
      <w:r w:rsidR="00EB753B" w:rsidRPr="008D59B8">
        <w:rPr>
          <w:rFonts w:ascii="Times New Roman" w:eastAsia="Times New Roman" w:hAnsi="Times New Roman" w:cs="Times New Roman"/>
          <w:color w:val="000000"/>
        </w:rPr>
        <w:t xml:space="preserve">the </w:t>
      </w:r>
      <w:r w:rsidR="003C748E" w:rsidRPr="008D59B8">
        <w:rPr>
          <w:rFonts w:ascii="Times New Roman" w:eastAsia="Times New Roman" w:hAnsi="Times New Roman" w:cs="Times New Roman"/>
          <w:color w:val="000000"/>
        </w:rPr>
        <w:t>[</w:t>
      </w:r>
      <w:r w:rsidR="003C748E" w:rsidRPr="008D59B8">
        <w:rPr>
          <w:rFonts w:ascii="Times New Roman" w:eastAsia="Times New Roman" w:hAnsi="Times New Roman" w:cs="Times New Roman"/>
          <w:iCs/>
          <w:color w:val="000000" w:themeColor="text1"/>
        </w:rPr>
        <w:t>Application</w:t>
      </w:r>
      <w:r w:rsidR="003C748E" w:rsidRPr="008D59B8">
        <w:rPr>
          <w:rFonts w:ascii="Times New Roman" w:hAnsi="Times New Roman"/>
          <w:color w:val="000000" w:themeColor="text1"/>
        </w:rPr>
        <w:t xml:space="preserve"> </w:t>
      </w:r>
      <w:r w:rsidR="003C748E" w:rsidRPr="008D59B8">
        <w:rPr>
          <w:rFonts w:ascii="Times New Roman" w:hAnsi="Times New Roman"/>
          <w:color w:val="000000" w:themeColor="text1"/>
        </w:rPr>
        <w:lastRenderedPageBreak/>
        <w:t>channel</w:t>
      </w:r>
      <w:r w:rsidR="003C748E" w:rsidRPr="008D59B8">
        <w:rPr>
          <w:rFonts w:ascii="Times New Roman" w:eastAsia="Times New Roman" w:hAnsi="Times New Roman" w:cs="Times New Roman"/>
          <w:iCs/>
          <w:color w:val="000000" w:themeColor="text1"/>
        </w:rPr>
        <w:t xml:space="preserve"> of the Hong Kong Share </w:t>
      </w:r>
      <w:proofErr w:type="gramStart"/>
      <w:r w:rsidR="003C748E" w:rsidRPr="008D59B8">
        <w:rPr>
          <w:rFonts w:ascii="Times New Roman" w:eastAsia="Times New Roman" w:hAnsi="Times New Roman" w:cs="Times New Roman"/>
          <w:iCs/>
          <w:color w:val="000000" w:themeColor="text1"/>
        </w:rPr>
        <w:t>Registrar]</w:t>
      </w:r>
      <w:r w:rsidR="003C748E" w:rsidRPr="008D59B8">
        <w:rPr>
          <w:rFonts w:ascii="Times New Roman" w:eastAsia="Times New Roman" w:hAnsi="Times New Roman" w:cs="Times New Roman"/>
          <w:color w:val="000000"/>
        </w:rPr>
        <w:t xml:space="preserve"> </w:t>
      </w:r>
      <w:r w:rsidRPr="008D59B8">
        <w:rPr>
          <w:rFonts w:ascii="Times New Roman" w:eastAsia="Times New Roman" w:hAnsi="Times New Roman" w:cs="Times New Roman"/>
          <w:color w:val="000000"/>
        </w:rPr>
        <w:t xml:space="preserve"> to</w:t>
      </w:r>
      <w:proofErr w:type="gramEnd"/>
      <w:r w:rsidRPr="008D59B8">
        <w:rPr>
          <w:rFonts w:ascii="Times New Roman" w:eastAsia="Times New Roman" w:hAnsi="Times New Roman" w:cs="Times New Roman"/>
          <w:color w:val="000000"/>
        </w:rPr>
        <w:t xml:space="preserve"> make an application for Hong Kong Public Offer Shares, an actual application shall be deemed to have been made. </w:t>
      </w:r>
      <w:r w:rsidR="008F632A" w:rsidRPr="008D59B8">
        <w:rPr>
          <w:rFonts w:ascii="Times New Roman" w:eastAsia="Times New Roman" w:hAnsi="Times New Roman" w:cs="Times New Roman"/>
          <w:color w:val="000000"/>
        </w:rPr>
        <w:t xml:space="preserve">If you are a person for whose benefit the electronic application instructions are given, you shall be deemed to have declared that only one set of electronic application instructions has been given for your benefit. If you are an agent for another person, you shall be deemed to have declared that you have only given one set of electronic application instructions for the benefit of the person </w:t>
      </w:r>
      <w:r w:rsidR="00AF656C" w:rsidRPr="008D59B8">
        <w:rPr>
          <w:rFonts w:ascii="Times New Roman" w:eastAsia="Times New Roman" w:hAnsi="Times New Roman" w:cs="Times New Roman"/>
          <w:color w:val="000000"/>
        </w:rPr>
        <w:t xml:space="preserve">for </w:t>
      </w:r>
      <w:r w:rsidR="008F632A" w:rsidRPr="008D59B8">
        <w:rPr>
          <w:rFonts w:ascii="Times New Roman" w:eastAsia="Times New Roman" w:hAnsi="Times New Roman" w:cs="Times New Roman"/>
          <w:color w:val="000000"/>
        </w:rPr>
        <w:t>whom you are an agent and that you are duly authorized to give those instructions as an agent</w:t>
      </w:r>
      <w:r w:rsidR="00C269C4" w:rsidRPr="008D59B8">
        <w:rPr>
          <w:rFonts w:ascii="Times New Roman" w:eastAsia="Times New Roman" w:hAnsi="Times New Roman" w:cs="Times New Roman"/>
          <w:color w:val="000000"/>
        </w:rPr>
        <w:t>.</w:t>
      </w:r>
    </w:p>
    <w:p w14:paraId="1B6125D4" w14:textId="77777777" w:rsidR="008F632A" w:rsidRPr="008D59B8" w:rsidRDefault="008F632A" w:rsidP="00CC0A7E">
      <w:pPr>
        <w:adjustRightInd w:val="0"/>
        <w:spacing w:after="0" w:line="240" w:lineRule="auto"/>
        <w:ind w:right="4"/>
        <w:contextualSpacing/>
        <w:jc w:val="both"/>
        <w:textAlignment w:val="baseline"/>
        <w:rPr>
          <w:rFonts w:ascii="Times New Roman" w:eastAsia="Times New Roman" w:hAnsi="Times New Roman" w:cs="Times New Roman"/>
          <w:color w:val="000000"/>
        </w:rPr>
      </w:pPr>
    </w:p>
    <w:p w14:paraId="15BF24D0" w14:textId="164E3181" w:rsidR="004A2C11" w:rsidRPr="008D59B8" w:rsidRDefault="004A2C11" w:rsidP="004A2C11">
      <w:pPr>
        <w:adjustRightInd w:val="0"/>
        <w:spacing w:after="0" w:line="240" w:lineRule="auto"/>
        <w:ind w:right="4"/>
        <w:contextualSpacing/>
        <w:jc w:val="both"/>
        <w:textAlignment w:val="baseline"/>
        <w:rPr>
          <w:rFonts w:ascii="Times New Roman" w:hAnsi="Times New Roman"/>
        </w:rPr>
      </w:pPr>
      <w:r w:rsidRPr="008D59B8">
        <w:rPr>
          <w:rFonts w:ascii="Times New Roman" w:eastAsia="Times New Roman" w:hAnsi="Times New Roman" w:cs="Times New Roman"/>
          <w:color w:val="000000"/>
        </w:rPr>
        <w:t xml:space="preserve">For the avoidance of doubt, giving an application instruction under the </w:t>
      </w:r>
      <w:r w:rsidR="003C748E" w:rsidRPr="008D59B8">
        <w:rPr>
          <w:rFonts w:ascii="Times New Roman" w:eastAsia="Times New Roman" w:hAnsi="Times New Roman" w:cs="Times New Roman"/>
          <w:color w:val="000000"/>
        </w:rPr>
        <w:t>[</w:t>
      </w:r>
      <w:r w:rsidR="003C748E" w:rsidRPr="008D59B8">
        <w:rPr>
          <w:rFonts w:ascii="Times New Roman" w:eastAsia="Times New Roman" w:hAnsi="Times New Roman" w:cs="Times New Roman"/>
          <w:iCs/>
          <w:color w:val="000000" w:themeColor="text1"/>
        </w:rPr>
        <w:t>Application</w:t>
      </w:r>
      <w:r w:rsidR="003C748E" w:rsidRPr="008D59B8">
        <w:rPr>
          <w:rFonts w:ascii="Times New Roman" w:hAnsi="Times New Roman"/>
          <w:color w:val="000000" w:themeColor="text1"/>
        </w:rPr>
        <w:t xml:space="preserve"> channel</w:t>
      </w:r>
      <w:r w:rsidR="003C748E" w:rsidRPr="008D59B8">
        <w:rPr>
          <w:rFonts w:ascii="Times New Roman" w:eastAsia="Times New Roman" w:hAnsi="Times New Roman" w:cs="Times New Roman"/>
          <w:iCs/>
          <w:color w:val="000000" w:themeColor="text1"/>
        </w:rPr>
        <w:t xml:space="preserve"> of the Hong Kong Share Registrar]</w:t>
      </w:r>
      <w:r w:rsidR="003C748E" w:rsidRPr="008D59B8">
        <w:rPr>
          <w:rFonts w:ascii="Times New Roman" w:eastAsia="Times New Roman" w:hAnsi="Times New Roman" w:cs="Times New Roman"/>
          <w:color w:val="000000"/>
        </w:rPr>
        <w:t xml:space="preserve"> </w:t>
      </w:r>
      <w:r w:rsidRPr="008D59B8">
        <w:rPr>
          <w:rFonts w:ascii="Times New Roman" w:eastAsia="Times New Roman" w:hAnsi="Times New Roman" w:cs="Times New Roman"/>
          <w:color w:val="000000"/>
        </w:rPr>
        <w:t>more than once and obtaining different payment reference numbers without effecting full payment in respect of a particular reference number will not constitute an actual application.</w:t>
      </w:r>
      <w:r w:rsidRPr="008D59B8">
        <w:rPr>
          <w:rFonts w:ascii="Times New Roman" w:hAnsi="Times New Roman" w:cs="Times New Roman"/>
        </w:rPr>
        <w:t xml:space="preserve"> </w:t>
      </w:r>
    </w:p>
    <w:p w14:paraId="6559D84F" w14:textId="42CC288A" w:rsidR="00140C32" w:rsidRPr="008D59B8" w:rsidRDefault="00140C32" w:rsidP="00043BF4">
      <w:pPr>
        <w:adjustRightInd w:val="0"/>
        <w:spacing w:after="0" w:line="240" w:lineRule="auto"/>
        <w:ind w:right="4"/>
        <w:contextualSpacing/>
        <w:jc w:val="both"/>
        <w:textAlignment w:val="baseline"/>
        <w:rPr>
          <w:rFonts w:ascii="Times New Roman" w:hAnsi="Times New Roman"/>
        </w:rPr>
      </w:pPr>
    </w:p>
    <w:p w14:paraId="569893D0" w14:textId="1BED3A4B" w:rsidR="00797623" w:rsidRPr="008D59B8" w:rsidRDefault="00140C32" w:rsidP="0087516B">
      <w:pPr>
        <w:tabs>
          <w:tab w:val="left" w:pos="1985"/>
        </w:tabs>
        <w:adjustRightInd w:val="0"/>
        <w:spacing w:after="0" w:line="240" w:lineRule="auto"/>
        <w:contextualSpacing/>
        <w:jc w:val="both"/>
        <w:textAlignment w:val="baseline"/>
        <w:rPr>
          <w:rFonts w:ascii="Times New Roman" w:hAnsi="Times New Roman" w:cs="Times New Roman"/>
        </w:rPr>
      </w:pPr>
      <w:r w:rsidRPr="008D59B8">
        <w:rPr>
          <w:rFonts w:ascii="Times New Roman" w:hAnsi="Times New Roman"/>
        </w:rPr>
        <w:t xml:space="preserve">If </w:t>
      </w:r>
      <w:r w:rsidRPr="008D59B8">
        <w:rPr>
          <w:rFonts w:ascii="Times New Roman" w:hAnsi="Times New Roman" w:cs="Times New Roman"/>
        </w:rPr>
        <w:t xml:space="preserve">you apply through the </w:t>
      </w:r>
      <w:r w:rsidR="003C748E" w:rsidRPr="008D59B8">
        <w:rPr>
          <w:rFonts w:ascii="Times New Roman" w:eastAsia="Times New Roman" w:hAnsi="Times New Roman" w:cs="Times New Roman"/>
          <w:color w:val="000000"/>
        </w:rPr>
        <w:t>[</w:t>
      </w:r>
      <w:r w:rsidR="003C748E" w:rsidRPr="008D59B8">
        <w:rPr>
          <w:rFonts w:ascii="Times New Roman" w:eastAsia="Times New Roman" w:hAnsi="Times New Roman" w:cs="Times New Roman"/>
          <w:iCs/>
          <w:color w:val="000000" w:themeColor="text1"/>
        </w:rPr>
        <w:t>Application channel of the Hong Kong Share Registrar]</w:t>
      </w:r>
      <w:r w:rsidRPr="008D59B8">
        <w:rPr>
          <w:rFonts w:ascii="Times New Roman" w:hAnsi="Times New Roman" w:cs="Times New Roman"/>
        </w:rPr>
        <w:t xml:space="preserve">, you </w:t>
      </w:r>
      <w:r w:rsidR="007349E3" w:rsidRPr="008D59B8">
        <w:rPr>
          <w:rFonts w:ascii="Times New Roman" w:hAnsi="Times New Roman" w:cs="Times New Roman"/>
        </w:rPr>
        <w:t>are deemed to have authorized</w:t>
      </w:r>
      <w:r w:rsidRPr="008D59B8">
        <w:rPr>
          <w:rFonts w:ascii="Times New Roman" w:hAnsi="Times New Roman" w:cs="Times New Roman"/>
        </w:rPr>
        <w:t xml:space="preserve"> the </w:t>
      </w:r>
      <w:r w:rsidR="003C748E" w:rsidRPr="008D59B8">
        <w:rPr>
          <w:rFonts w:ascii="Times New Roman" w:eastAsia="Times New Roman" w:hAnsi="Times New Roman" w:cs="Times New Roman"/>
          <w:color w:val="000000"/>
        </w:rPr>
        <w:t>[</w:t>
      </w:r>
      <w:r w:rsidR="003C748E" w:rsidRPr="008D59B8">
        <w:rPr>
          <w:rFonts w:ascii="Times New Roman" w:eastAsia="Times New Roman" w:hAnsi="Times New Roman" w:cs="Times New Roman"/>
          <w:iCs/>
          <w:color w:val="000000" w:themeColor="text1"/>
        </w:rPr>
        <w:t>Application channel of the Hong Kong Share Registrar]</w:t>
      </w:r>
      <w:r w:rsidR="003C748E" w:rsidRPr="008D59B8">
        <w:rPr>
          <w:rFonts w:ascii="Times New Roman" w:eastAsia="Times New Roman" w:hAnsi="Times New Roman" w:cs="Times New Roman"/>
          <w:color w:val="000000"/>
        </w:rPr>
        <w:t xml:space="preserve"> </w:t>
      </w:r>
      <w:r w:rsidRPr="008D59B8">
        <w:rPr>
          <w:rFonts w:ascii="Times New Roman" w:hAnsi="Times New Roman" w:cs="Times New Roman"/>
        </w:rPr>
        <w:t xml:space="preserve">provider to apply on the terms and conditions in this prospectus, as supplemented and amended by the terms and conditions of the </w:t>
      </w:r>
      <w:r w:rsidR="003C748E" w:rsidRPr="008D59B8">
        <w:rPr>
          <w:rFonts w:ascii="Times New Roman" w:eastAsia="Times New Roman" w:hAnsi="Times New Roman" w:cs="Times New Roman"/>
          <w:color w:val="000000"/>
        </w:rPr>
        <w:t>[</w:t>
      </w:r>
      <w:r w:rsidR="003C748E" w:rsidRPr="008D59B8">
        <w:rPr>
          <w:rFonts w:ascii="Times New Roman" w:eastAsia="Times New Roman" w:hAnsi="Times New Roman" w:cs="Times New Roman"/>
          <w:iCs/>
          <w:color w:val="000000" w:themeColor="text1"/>
        </w:rPr>
        <w:t>Application channel of the Hong Kong Share Registrar]</w:t>
      </w:r>
      <w:r w:rsidRPr="008D59B8">
        <w:rPr>
          <w:rFonts w:ascii="Times New Roman" w:hAnsi="Times New Roman" w:cs="Times New Roman"/>
        </w:rPr>
        <w:t>.</w:t>
      </w:r>
    </w:p>
    <w:p w14:paraId="3B967001" w14:textId="77777777" w:rsidR="00797623" w:rsidRPr="008D59B8" w:rsidRDefault="00797623" w:rsidP="00043BF4">
      <w:pPr>
        <w:tabs>
          <w:tab w:val="left" w:pos="1985"/>
        </w:tabs>
        <w:adjustRightInd w:val="0"/>
        <w:spacing w:after="0" w:line="240" w:lineRule="auto"/>
        <w:contextualSpacing/>
        <w:jc w:val="both"/>
        <w:textAlignment w:val="baseline"/>
        <w:rPr>
          <w:rFonts w:ascii="Times New Roman" w:hAnsi="Times New Roman" w:cs="Times New Roman"/>
        </w:rPr>
      </w:pPr>
    </w:p>
    <w:p w14:paraId="615B80A0" w14:textId="643C2856" w:rsidR="00F70F49" w:rsidRPr="008D59B8" w:rsidRDefault="0001258C" w:rsidP="0087516B">
      <w:pPr>
        <w:tabs>
          <w:tab w:val="left" w:pos="1985"/>
        </w:tabs>
        <w:adjustRightInd w:val="0"/>
        <w:spacing w:after="0" w:line="240" w:lineRule="auto"/>
        <w:contextualSpacing/>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By instructing your broker or custodian to apply for the Hong Kong Public Offer Shares on your behalf through the HKSCC EIPO Channel, you (and, if you are joint applicants, each of you jointly and severally) are deemed to have instructed and authorized HKSCC to cause HKSCC Nominees (acting as nominee for the relevant HKSCC Participants)</w:t>
      </w:r>
      <w:r w:rsidR="00F70F49" w:rsidRPr="008D59B8">
        <w:rPr>
          <w:rFonts w:ascii="Times New Roman" w:eastAsia="Times New Roman" w:hAnsi="Times New Roman" w:cs="Times New Roman"/>
          <w:color w:val="000000"/>
        </w:rPr>
        <w:t xml:space="preserve"> </w:t>
      </w:r>
      <w:r w:rsidRPr="008D59B8">
        <w:rPr>
          <w:rFonts w:ascii="Times New Roman" w:eastAsia="Times New Roman" w:hAnsi="Times New Roman" w:cs="Times New Roman"/>
          <w:color w:val="000000"/>
        </w:rPr>
        <w:t>to apply for Hong Kong Public Offer Shares on your behalf and to do on your behalf all the things stated in this prospectus and any supplement to it</w:t>
      </w:r>
      <w:r w:rsidR="00F70F49" w:rsidRPr="008D59B8">
        <w:rPr>
          <w:rFonts w:ascii="Times New Roman" w:eastAsia="Times New Roman" w:hAnsi="Times New Roman" w:cs="Times New Roman"/>
          <w:color w:val="000000"/>
        </w:rPr>
        <w:t>.</w:t>
      </w:r>
    </w:p>
    <w:p w14:paraId="57730A10" w14:textId="77777777" w:rsidR="009953D0" w:rsidRPr="008D59B8" w:rsidRDefault="009953D0" w:rsidP="004A2C11">
      <w:pPr>
        <w:adjustRightInd w:val="0"/>
        <w:spacing w:after="0" w:line="240" w:lineRule="auto"/>
        <w:ind w:right="4"/>
        <w:contextualSpacing/>
        <w:jc w:val="both"/>
        <w:textAlignment w:val="baseline"/>
        <w:rPr>
          <w:rFonts w:ascii="Times New Roman" w:hAnsi="Times New Roman" w:cs="Times New Roman"/>
        </w:rPr>
      </w:pPr>
    </w:p>
    <w:p w14:paraId="6CE373B2" w14:textId="6AD70F4E" w:rsidR="0001258C" w:rsidRPr="008D59B8" w:rsidRDefault="004A2C11" w:rsidP="004A2C11">
      <w:pPr>
        <w:adjustRightInd w:val="0"/>
        <w:spacing w:after="0" w:line="240" w:lineRule="auto"/>
        <w:ind w:right="4"/>
        <w:contextualSpacing/>
        <w:jc w:val="both"/>
        <w:textAlignment w:val="baseline"/>
        <w:rPr>
          <w:rFonts w:ascii="Times New Roman" w:eastAsia="Times New Roman" w:hAnsi="Times New Roman" w:cs="Times New Roman"/>
          <w:color w:val="000000"/>
        </w:rPr>
      </w:pPr>
      <w:r w:rsidRPr="008D59B8">
        <w:rPr>
          <w:rFonts w:ascii="Times New Roman" w:hAnsi="Times New Roman" w:cs="Times New Roman"/>
        </w:rPr>
        <w:t xml:space="preserve">For those applying through HKSCC EIPO channel, an actual application will be deemed to have </w:t>
      </w:r>
      <w:r w:rsidR="007C1676" w:rsidRPr="008D59B8">
        <w:rPr>
          <w:rFonts w:ascii="Times New Roman" w:hAnsi="Times New Roman" w:cs="Times New Roman"/>
        </w:rPr>
        <w:t>been</w:t>
      </w:r>
      <w:r w:rsidRPr="008D59B8">
        <w:rPr>
          <w:rFonts w:ascii="Times New Roman" w:hAnsi="Times New Roman" w:cs="Times New Roman"/>
        </w:rPr>
        <w:t xml:space="preserve"> made for an</w:t>
      </w:r>
      <w:r w:rsidRPr="008D59B8">
        <w:rPr>
          <w:rFonts w:ascii="Times New Roman" w:eastAsia="Times New Roman" w:hAnsi="Times New Roman" w:cs="Times New Roman"/>
          <w:color w:val="000000"/>
        </w:rPr>
        <w:t>y application instructions given by you or for your benefit to HKSCC</w:t>
      </w:r>
      <w:r w:rsidR="0087516B" w:rsidRPr="008D59B8">
        <w:rPr>
          <w:rFonts w:ascii="Times New Roman" w:eastAsia="Times New Roman" w:hAnsi="Times New Roman" w:cs="Times New Roman"/>
          <w:color w:val="000000"/>
        </w:rPr>
        <w:t xml:space="preserve"> </w:t>
      </w:r>
      <w:r w:rsidR="00991F47" w:rsidRPr="008D59B8">
        <w:rPr>
          <w:rFonts w:ascii="Times New Roman" w:eastAsia="Times New Roman" w:hAnsi="Times New Roman" w:cs="Times New Roman"/>
          <w:color w:val="000000"/>
        </w:rPr>
        <w:t>(in which case</w:t>
      </w:r>
      <w:r w:rsidR="00EA7B95" w:rsidRPr="008D59B8">
        <w:rPr>
          <w:rFonts w:ascii="Times New Roman" w:eastAsia="Times New Roman" w:hAnsi="Times New Roman" w:cs="Times New Roman"/>
          <w:color w:val="000000"/>
        </w:rPr>
        <w:t xml:space="preserve"> </w:t>
      </w:r>
      <w:r w:rsidR="00991F47" w:rsidRPr="008D59B8">
        <w:rPr>
          <w:rFonts w:ascii="Times New Roman" w:eastAsia="Times New Roman" w:hAnsi="Times New Roman" w:cs="Times New Roman"/>
          <w:color w:val="000000"/>
        </w:rPr>
        <w:t xml:space="preserve">an application will be made by HKSCC Nominees on your behalf) </w:t>
      </w:r>
      <w:r w:rsidRPr="008D59B8">
        <w:rPr>
          <w:rFonts w:ascii="Times New Roman" w:eastAsia="Times New Roman" w:hAnsi="Times New Roman" w:cs="Times New Roman"/>
          <w:color w:val="000000"/>
        </w:rPr>
        <w:t>provided such application instruction has not been withdrawn or otherwise invalidated before the closing time of the Hong Kong Public Offer.</w:t>
      </w:r>
      <w:r w:rsidR="00CA368F" w:rsidRPr="008D59B8">
        <w:rPr>
          <w:rFonts w:ascii="Times New Roman" w:eastAsia="Times New Roman" w:hAnsi="Times New Roman" w:cs="Times New Roman"/>
          <w:color w:val="000000"/>
        </w:rPr>
        <w:t xml:space="preserve">  </w:t>
      </w:r>
    </w:p>
    <w:p w14:paraId="78FF7C31" w14:textId="77777777" w:rsidR="0001258C" w:rsidRPr="008D59B8" w:rsidRDefault="0001258C" w:rsidP="004A2C11">
      <w:pPr>
        <w:adjustRightInd w:val="0"/>
        <w:spacing w:after="0" w:line="240" w:lineRule="auto"/>
        <w:ind w:right="4"/>
        <w:contextualSpacing/>
        <w:jc w:val="both"/>
        <w:textAlignment w:val="baseline"/>
        <w:rPr>
          <w:rFonts w:ascii="Times New Roman" w:eastAsia="Times New Roman" w:hAnsi="Times New Roman" w:cs="Times New Roman"/>
          <w:color w:val="000000"/>
        </w:rPr>
      </w:pPr>
    </w:p>
    <w:p w14:paraId="0C68D9A8" w14:textId="7E8E1DED" w:rsidR="004A2C11" w:rsidRPr="008D59B8" w:rsidRDefault="00CA368F" w:rsidP="004A2C11">
      <w:pPr>
        <w:adjustRightInd w:val="0"/>
        <w:spacing w:after="0" w:line="240" w:lineRule="auto"/>
        <w:ind w:right="4"/>
        <w:contextualSpacing/>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 xml:space="preserve">HKSCC Nominees will only be acting as a nominee for you and </w:t>
      </w:r>
      <w:r w:rsidR="0001258C" w:rsidRPr="008D59B8">
        <w:rPr>
          <w:rFonts w:ascii="Times New Roman" w:eastAsia="Times New Roman" w:hAnsi="Times New Roman" w:cs="Times New Roman"/>
          <w:color w:val="000000"/>
        </w:rPr>
        <w:t xml:space="preserve">neither HKSCC nor HKSCC Nominees shall be liable to you or any other person in respect of any actions taken by HKSCC or HKSCC Nominees on your behalf </w:t>
      </w:r>
      <w:r w:rsidR="00F70F49" w:rsidRPr="008D59B8">
        <w:rPr>
          <w:rFonts w:ascii="Times New Roman" w:eastAsia="Times New Roman" w:hAnsi="Times New Roman" w:cs="Times New Roman"/>
          <w:color w:val="000000"/>
        </w:rPr>
        <w:t xml:space="preserve">to apply for Hong Kong Public Offer Shares </w:t>
      </w:r>
      <w:r w:rsidR="0001258C" w:rsidRPr="008D59B8">
        <w:rPr>
          <w:rFonts w:ascii="Times New Roman" w:eastAsia="Times New Roman" w:hAnsi="Times New Roman" w:cs="Times New Roman"/>
          <w:color w:val="000000"/>
        </w:rPr>
        <w:t xml:space="preserve">or </w:t>
      </w:r>
      <w:r w:rsidRPr="008D59B8">
        <w:rPr>
          <w:rFonts w:ascii="Times New Roman" w:eastAsia="Times New Roman" w:hAnsi="Times New Roman" w:cs="Times New Roman"/>
          <w:color w:val="000000"/>
        </w:rPr>
        <w:t>for any breach of the terms and conditions of this prospectus</w:t>
      </w:r>
      <w:r w:rsidR="0001258C" w:rsidRPr="008D59B8">
        <w:rPr>
          <w:rFonts w:ascii="Times New Roman" w:eastAsia="Times New Roman" w:hAnsi="Times New Roman" w:cs="Times New Roman"/>
          <w:color w:val="000000"/>
        </w:rPr>
        <w:t>.</w:t>
      </w:r>
    </w:p>
    <w:p w14:paraId="74A186E3" w14:textId="0E2BA060" w:rsidR="00632E99" w:rsidRPr="008D59B8" w:rsidRDefault="00632E99" w:rsidP="00632E99">
      <w:pPr>
        <w:tabs>
          <w:tab w:val="left" w:pos="432"/>
          <w:tab w:val="left" w:pos="936"/>
        </w:tabs>
        <w:adjustRightInd w:val="0"/>
        <w:spacing w:after="0" w:line="240" w:lineRule="auto"/>
        <w:contextualSpacing/>
        <w:jc w:val="both"/>
        <w:textAlignment w:val="baseline"/>
        <w:rPr>
          <w:rFonts w:ascii="Times New Roman" w:eastAsia="Times New Roman" w:hAnsi="Times New Roman" w:cs="Times New Roman"/>
          <w:color w:val="000000"/>
        </w:rPr>
      </w:pPr>
    </w:p>
    <w:p w14:paraId="112E4F42" w14:textId="77777777" w:rsidR="00DA52FC" w:rsidRPr="008D59B8" w:rsidRDefault="00DA52FC" w:rsidP="00632E99">
      <w:pPr>
        <w:tabs>
          <w:tab w:val="left" w:pos="432"/>
          <w:tab w:val="left" w:pos="936"/>
        </w:tabs>
        <w:adjustRightInd w:val="0"/>
        <w:spacing w:after="0" w:line="240" w:lineRule="auto"/>
        <w:contextualSpacing/>
        <w:jc w:val="both"/>
        <w:textAlignment w:val="baseline"/>
        <w:rPr>
          <w:rFonts w:ascii="Times New Roman" w:eastAsia="Times New Roman" w:hAnsi="Times New Roman" w:cs="Times New Roman"/>
          <w:color w:val="000000"/>
        </w:rPr>
      </w:pPr>
    </w:p>
    <w:p w14:paraId="2FCF50DA" w14:textId="7895AAD3" w:rsidR="008F2CE4" w:rsidRPr="008D59B8" w:rsidRDefault="00957692" w:rsidP="000C5650">
      <w:pPr>
        <w:pStyle w:val="ListParagraph"/>
        <w:numPr>
          <w:ilvl w:val="0"/>
          <w:numId w:val="13"/>
        </w:numPr>
        <w:rPr>
          <w:rFonts w:ascii="Times New Roman" w:hAnsi="Times New Roman" w:cs="Times New Roman"/>
          <w:spacing w:val="6"/>
        </w:rPr>
      </w:pPr>
      <w:r w:rsidRPr="008D59B8" w:rsidDel="00957692">
        <w:rPr>
          <w:rFonts w:ascii="Times New Roman" w:eastAsia="Times New Roman" w:hAnsi="Times New Roman" w:cs="Times New Roman"/>
          <w:b/>
          <w:color w:val="000000"/>
        </w:rPr>
        <w:t xml:space="preserve"> </w:t>
      </w:r>
      <w:r w:rsidR="008F2CE4" w:rsidRPr="008D59B8">
        <w:rPr>
          <w:rFonts w:ascii="Times New Roman" w:eastAsia="Times New Roman" w:hAnsi="Times New Roman" w:cs="Times New Roman"/>
          <w:b/>
          <w:color w:val="000000"/>
        </w:rPr>
        <w:t xml:space="preserve">Information </w:t>
      </w:r>
      <w:r w:rsidR="00303E63" w:rsidRPr="008D59B8">
        <w:rPr>
          <w:rFonts w:ascii="Times New Roman" w:eastAsia="Times New Roman" w:hAnsi="Times New Roman" w:cs="Times New Roman"/>
          <w:b/>
          <w:color w:val="000000"/>
        </w:rPr>
        <w:t>R</w:t>
      </w:r>
      <w:r w:rsidR="008F2CE4" w:rsidRPr="008D59B8">
        <w:rPr>
          <w:rFonts w:ascii="Times New Roman" w:eastAsia="Times New Roman" w:hAnsi="Times New Roman" w:cs="Times New Roman"/>
          <w:b/>
          <w:color w:val="000000"/>
        </w:rPr>
        <w:t>equired</w:t>
      </w:r>
      <w:r w:rsidR="00303E63" w:rsidRPr="008D59B8">
        <w:rPr>
          <w:rFonts w:ascii="Times New Roman" w:eastAsia="Times New Roman" w:hAnsi="Times New Roman" w:cs="Times New Roman"/>
          <w:b/>
          <w:color w:val="000000"/>
        </w:rPr>
        <w:t xml:space="preserve"> to Apply</w:t>
      </w:r>
    </w:p>
    <w:p w14:paraId="3F5D957C" w14:textId="77777777" w:rsidR="008F2CE4" w:rsidRPr="008D59B8" w:rsidRDefault="008F2CE4" w:rsidP="008F2CE4">
      <w:pPr>
        <w:pStyle w:val="ListParagraph"/>
        <w:adjustRightInd w:val="0"/>
        <w:spacing w:after="0" w:line="240" w:lineRule="auto"/>
        <w:ind w:left="215" w:right="215" w:firstLine="505"/>
        <w:jc w:val="both"/>
        <w:textAlignment w:val="baseline"/>
        <w:rPr>
          <w:rFonts w:ascii="Times New Roman" w:eastAsia="Times New Roman" w:hAnsi="Times New Roman" w:cs="Times New Roman"/>
          <w:b/>
          <w:color w:val="000000"/>
          <w:spacing w:val="7"/>
        </w:rPr>
      </w:pPr>
    </w:p>
    <w:p w14:paraId="21B3B149" w14:textId="11167D69" w:rsidR="008F2CE4" w:rsidRPr="008D59B8" w:rsidRDefault="00732FDD" w:rsidP="00025780">
      <w:pPr>
        <w:adjustRightInd w:val="0"/>
        <w:spacing w:after="0" w:line="240" w:lineRule="auto"/>
        <w:ind w:right="4"/>
        <w:contextualSpacing/>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Y</w:t>
      </w:r>
      <w:r w:rsidR="008F2CE4" w:rsidRPr="008D59B8">
        <w:rPr>
          <w:rFonts w:ascii="Times New Roman" w:eastAsia="Times New Roman" w:hAnsi="Times New Roman" w:cs="Times New Roman"/>
          <w:color w:val="000000"/>
        </w:rPr>
        <w:t xml:space="preserve">ou </w:t>
      </w:r>
      <w:r w:rsidR="008F2CE4" w:rsidRPr="008D59B8">
        <w:rPr>
          <w:rFonts w:ascii="Times New Roman" w:eastAsia="Times New Roman" w:hAnsi="Times New Roman" w:cs="Times New Roman"/>
          <w:color w:val="000000"/>
          <w:u w:val="single"/>
        </w:rPr>
        <w:t>must</w:t>
      </w:r>
      <w:r w:rsidR="008F2CE4" w:rsidRPr="008D59B8">
        <w:rPr>
          <w:rFonts w:ascii="Times New Roman" w:eastAsia="Times New Roman" w:hAnsi="Times New Roman" w:cs="Times New Roman"/>
          <w:color w:val="000000"/>
        </w:rPr>
        <w:t xml:space="preserve"> provide the following information </w:t>
      </w:r>
      <w:r w:rsidR="00D3707F" w:rsidRPr="008D59B8">
        <w:rPr>
          <w:rFonts w:ascii="Times New Roman" w:eastAsia="Times New Roman" w:hAnsi="Times New Roman" w:cs="Times New Roman"/>
          <w:color w:val="000000"/>
        </w:rPr>
        <w:t>with your application</w:t>
      </w:r>
      <w:r w:rsidR="008F2CE4" w:rsidRPr="008D59B8">
        <w:rPr>
          <w:rFonts w:ascii="Times New Roman" w:eastAsia="Times New Roman" w:hAnsi="Times New Roman" w:cs="Times New Roman"/>
          <w:color w:val="000000"/>
        </w:rPr>
        <w:t>:</w:t>
      </w:r>
    </w:p>
    <w:p w14:paraId="64C2306F" w14:textId="77777777" w:rsidR="0010629B" w:rsidRPr="008D59B8" w:rsidRDefault="0010629B" w:rsidP="00DF2B12">
      <w:pPr>
        <w:adjustRightInd w:val="0"/>
        <w:spacing w:after="0" w:line="240" w:lineRule="auto"/>
        <w:contextualSpacing/>
        <w:textAlignment w:val="baseline"/>
        <w:rPr>
          <w:rFonts w:ascii="Times New Roman" w:eastAsia="Times New Roman" w:hAnsi="Times New Roman" w:cs="Times New Roman"/>
          <w:color w:val="000000"/>
        </w:rPr>
      </w:pPr>
    </w:p>
    <w:tbl>
      <w:tblPr>
        <w:tblStyle w:val="TableGrid"/>
        <w:tblW w:w="9360" w:type="dxa"/>
        <w:tblInd w:w="-5" w:type="dxa"/>
        <w:tblLook w:val="04A0" w:firstRow="1" w:lastRow="0" w:firstColumn="1" w:lastColumn="0" w:noHBand="0" w:noVBand="1"/>
      </w:tblPr>
      <w:tblGrid>
        <w:gridCol w:w="4729"/>
        <w:gridCol w:w="4631"/>
      </w:tblGrid>
      <w:tr w:rsidR="00DD25E8" w:rsidRPr="008D59B8" w14:paraId="77635D8B" w14:textId="77777777" w:rsidTr="106FDDCC">
        <w:trPr>
          <w:trHeight w:val="317"/>
        </w:trPr>
        <w:tc>
          <w:tcPr>
            <w:tcW w:w="4729" w:type="dxa"/>
            <w:shd w:val="clear" w:color="auto" w:fill="auto"/>
            <w:tcMar>
              <w:top w:w="0" w:type="dxa"/>
              <w:left w:w="72" w:type="dxa"/>
              <w:right w:w="72" w:type="dxa"/>
            </w:tcMar>
            <w:vAlign w:val="center"/>
          </w:tcPr>
          <w:p w14:paraId="08C8FB74" w14:textId="3893C80A" w:rsidR="00DD25E8" w:rsidRPr="008D59B8" w:rsidRDefault="00DD25E8" w:rsidP="00FF000E">
            <w:pPr>
              <w:contextualSpacing/>
              <w:mirrorIndents/>
              <w:textAlignment w:val="baseline"/>
              <w:rPr>
                <w:rFonts w:ascii="Times New Roman" w:eastAsia="Times New Roman" w:hAnsi="Times New Roman" w:cs="Times New Roman"/>
                <w:b/>
                <w:color w:val="000000"/>
              </w:rPr>
            </w:pPr>
            <w:r w:rsidRPr="008D59B8">
              <w:rPr>
                <w:rFonts w:ascii="Times New Roman" w:eastAsia="Times New Roman" w:hAnsi="Times New Roman" w:cs="Times New Roman"/>
                <w:b/>
                <w:color w:val="000000"/>
              </w:rPr>
              <w:t xml:space="preserve">For </w:t>
            </w:r>
            <w:r w:rsidR="001D5009" w:rsidRPr="008D59B8">
              <w:rPr>
                <w:rFonts w:ascii="Times New Roman" w:eastAsia="Times New Roman" w:hAnsi="Times New Roman" w:cs="Times New Roman"/>
                <w:b/>
                <w:color w:val="000000"/>
              </w:rPr>
              <w:t xml:space="preserve">Individual </w:t>
            </w:r>
            <w:r w:rsidR="003F2D77" w:rsidRPr="008D59B8">
              <w:rPr>
                <w:rFonts w:ascii="Times New Roman" w:eastAsia="Times New Roman" w:hAnsi="Times New Roman" w:cs="Times New Roman"/>
                <w:b/>
                <w:color w:val="000000"/>
              </w:rPr>
              <w:t>Applicants</w:t>
            </w:r>
          </w:p>
        </w:tc>
        <w:tc>
          <w:tcPr>
            <w:tcW w:w="4631" w:type="dxa"/>
            <w:shd w:val="clear" w:color="auto" w:fill="auto"/>
            <w:tcMar>
              <w:top w:w="0" w:type="dxa"/>
              <w:left w:w="72" w:type="dxa"/>
              <w:right w:w="72" w:type="dxa"/>
            </w:tcMar>
            <w:vAlign w:val="center"/>
          </w:tcPr>
          <w:p w14:paraId="21633E8D" w14:textId="186DFDE1" w:rsidR="00DD25E8" w:rsidRPr="008D59B8" w:rsidRDefault="00DD25E8" w:rsidP="00FF000E">
            <w:pPr>
              <w:contextualSpacing/>
              <w:mirrorIndents/>
              <w:textAlignment w:val="baseline"/>
              <w:rPr>
                <w:rFonts w:ascii="Times New Roman" w:eastAsia="Times New Roman" w:hAnsi="Times New Roman" w:cs="Times New Roman"/>
                <w:b/>
                <w:color w:val="000000"/>
              </w:rPr>
            </w:pPr>
            <w:r w:rsidRPr="008D59B8">
              <w:rPr>
                <w:rFonts w:ascii="Times New Roman" w:eastAsia="Times New Roman" w:hAnsi="Times New Roman" w:cs="Times New Roman"/>
                <w:b/>
                <w:color w:val="000000"/>
              </w:rPr>
              <w:t xml:space="preserve">For </w:t>
            </w:r>
            <w:r w:rsidR="001D5009" w:rsidRPr="008D59B8">
              <w:rPr>
                <w:rFonts w:ascii="Times New Roman" w:eastAsia="Times New Roman" w:hAnsi="Times New Roman" w:cs="Times New Roman"/>
                <w:b/>
                <w:color w:val="000000"/>
              </w:rPr>
              <w:t>C</w:t>
            </w:r>
            <w:r w:rsidRPr="008D59B8">
              <w:rPr>
                <w:rFonts w:ascii="Times New Roman" w:eastAsia="Times New Roman" w:hAnsi="Times New Roman" w:cs="Times New Roman"/>
                <w:b/>
                <w:color w:val="000000"/>
              </w:rPr>
              <w:t xml:space="preserve">orporate </w:t>
            </w:r>
            <w:r w:rsidR="003F2D77" w:rsidRPr="008D59B8">
              <w:rPr>
                <w:rFonts w:ascii="Times New Roman" w:eastAsia="Times New Roman" w:hAnsi="Times New Roman" w:cs="Times New Roman"/>
                <w:b/>
                <w:color w:val="000000"/>
              </w:rPr>
              <w:t>Applicants</w:t>
            </w:r>
          </w:p>
        </w:tc>
      </w:tr>
      <w:tr w:rsidR="00DD25E8" w:rsidRPr="008D59B8" w14:paraId="44C44968" w14:textId="77777777" w:rsidTr="106FDDCC">
        <w:trPr>
          <w:trHeight w:val="245"/>
        </w:trPr>
        <w:tc>
          <w:tcPr>
            <w:tcW w:w="4729" w:type="dxa"/>
            <w:tcMar>
              <w:top w:w="115" w:type="dxa"/>
              <w:left w:w="72" w:type="dxa"/>
              <w:right w:w="72" w:type="dxa"/>
            </w:tcMar>
          </w:tcPr>
          <w:p w14:paraId="3A0891C9" w14:textId="2A580F17" w:rsidR="00DD25E8" w:rsidRPr="008D59B8" w:rsidRDefault="00DD25E8" w:rsidP="00DD25E8">
            <w:pPr>
              <w:pStyle w:val="ListParagraph"/>
              <w:numPr>
                <w:ilvl w:val="1"/>
                <w:numId w:val="31"/>
              </w:numPr>
              <w:spacing w:after="60" w:line="288" w:lineRule="auto"/>
              <w:ind w:left="301" w:hanging="279"/>
              <w:contextualSpacing w:val="0"/>
              <w:rPr>
                <w:rFonts w:ascii="Times New Roman" w:hAnsi="Times New Roman" w:cs="Times New Roman"/>
              </w:rPr>
            </w:pPr>
            <w:r w:rsidRPr="008D59B8">
              <w:rPr>
                <w:rFonts w:ascii="Times New Roman" w:hAnsi="Times New Roman" w:cs="Times New Roman"/>
              </w:rPr>
              <w:t>Full name</w:t>
            </w:r>
            <w:r w:rsidR="00B84F05" w:rsidRPr="008D59B8">
              <w:rPr>
                <w:rFonts w:ascii="Times New Roman" w:hAnsi="Times New Roman" w:cs="Times New Roman"/>
              </w:rPr>
              <w:t>(s)</w:t>
            </w:r>
            <w:r w:rsidR="00B84F05" w:rsidRPr="008D59B8">
              <w:rPr>
                <w:rFonts w:ascii="Times New Roman" w:hAnsi="Times New Roman" w:cs="Times New Roman"/>
                <w:vertAlign w:val="superscript"/>
              </w:rPr>
              <w:t>2</w:t>
            </w:r>
            <w:r w:rsidRPr="008D59B8">
              <w:rPr>
                <w:rFonts w:ascii="Times New Roman" w:hAnsi="Times New Roman" w:cs="Times New Roman"/>
              </w:rPr>
              <w:t xml:space="preserve"> as shown on </w:t>
            </w:r>
            <w:r w:rsidR="0071715B" w:rsidRPr="008D59B8">
              <w:rPr>
                <w:rFonts w:ascii="Times New Roman" w:hAnsi="Times New Roman" w:cs="Times New Roman"/>
              </w:rPr>
              <w:t xml:space="preserve">your </w:t>
            </w:r>
            <w:r w:rsidRPr="008D59B8">
              <w:rPr>
                <w:rFonts w:ascii="Times New Roman" w:hAnsi="Times New Roman" w:cs="Times New Roman"/>
              </w:rPr>
              <w:t>identity document</w:t>
            </w:r>
          </w:p>
          <w:p w14:paraId="75CDA242" w14:textId="1F2A9C01" w:rsidR="00DD25E8" w:rsidRPr="008D59B8" w:rsidRDefault="00DD25E8" w:rsidP="00DD25E8">
            <w:pPr>
              <w:pStyle w:val="ListParagraph"/>
              <w:numPr>
                <w:ilvl w:val="1"/>
                <w:numId w:val="31"/>
              </w:numPr>
              <w:spacing w:after="60" w:line="288" w:lineRule="auto"/>
              <w:ind w:left="301" w:hanging="279"/>
              <w:contextualSpacing w:val="0"/>
              <w:rPr>
                <w:rFonts w:ascii="Times New Roman" w:hAnsi="Times New Roman" w:cs="Times New Roman"/>
              </w:rPr>
            </w:pPr>
            <w:r w:rsidRPr="008D59B8">
              <w:rPr>
                <w:rFonts w:ascii="Times New Roman" w:hAnsi="Times New Roman" w:cs="Times New Roman"/>
              </w:rPr>
              <w:t>Identity document’s issuing country or jurisdiction</w:t>
            </w:r>
          </w:p>
          <w:p w14:paraId="6CD6C0CD" w14:textId="77777777" w:rsidR="00DD25E8" w:rsidRPr="008D59B8" w:rsidRDefault="00DD25E8" w:rsidP="00DD25E8">
            <w:pPr>
              <w:pStyle w:val="ListParagraph"/>
              <w:numPr>
                <w:ilvl w:val="1"/>
                <w:numId w:val="31"/>
              </w:numPr>
              <w:spacing w:after="60" w:line="288" w:lineRule="auto"/>
              <w:ind w:left="301" w:hanging="279"/>
              <w:contextualSpacing w:val="0"/>
              <w:rPr>
                <w:rFonts w:ascii="Times New Roman" w:hAnsi="Times New Roman" w:cs="Times New Roman"/>
              </w:rPr>
            </w:pPr>
            <w:r w:rsidRPr="008D59B8">
              <w:rPr>
                <w:rFonts w:ascii="Times New Roman" w:hAnsi="Times New Roman" w:cs="Times New Roman"/>
              </w:rPr>
              <w:t>Identity document type, with order of priority:</w:t>
            </w:r>
          </w:p>
          <w:p w14:paraId="05AF5803" w14:textId="77777777" w:rsidR="00DD25E8" w:rsidRPr="008D59B8" w:rsidRDefault="00DD25E8" w:rsidP="00DD25E8">
            <w:pPr>
              <w:pStyle w:val="ListParagraph"/>
              <w:numPr>
                <w:ilvl w:val="2"/>
                <w:numId w:val="31"/>
              </w:numPr>
              <w:spacing w:after="60" w:line="288" w:lineRule="auto"/>
              <w:ind w:left="886" w:hanging="234"/>
              <w:contextualSpacing w:val="0"/>
              <w:rPr>
                <w:rFonts w:ascii="Times New Roman" w:hAnsi="Times New Roman" w:cs="Times New Roman"/>
              </w:rPr>
            </w:pPr>
            <w:r w:rsidRPr="008D59B8">
              <w:rPr>
                <w:rFonts w:ascii="Times New Roman" w:hAnsi="Times New Roman" w:cs="Times New Roman"/>
              </w:rPr>
              <w:t>HKID card; or</w:t>
            </w:r>
          </w:p>
          <w:p w14:paraId="32D00EFB" w14:textId="77777777" w:rsidR="00DD25E8" w:rsidRPr="008D59B8" w:rsidRDefault="00DD25E8" w:rsidP="00DD25E8">
            <w:pPr>
              <w:pStyle w:val="ListParagraph"/>
              <w:numPr>
                <w:ilvl w:val="2"/>
                <w:numId w:val="31"/>
              </w:numPr>
              <w:spacing w:after="60" w:line="288" w:lineRule="auto"/>
              <w:ind w:left="886" w:hanging="234"/>
              <w:contextualSpacing w:val="0"/>
              <w:rPr>
                <w:rFonts w:ascii="Times New Roman" w:hAnsi="Times New Roman" w:cs="Times New Roman"/>
              </w:rPr>
            </w:pPr>
            <w:r w:rsidRPr="008D59B8">
              <w:rPr>
                <w:rFonts w:ascii="Times New Roman" w:hAnsi="Times New Roman" w:cs="Times New Roman"/>
              </w:rPr>
              <w:t>National identification document; or</w:t>
            </w:r>
          </w:p>
          <w:p w14:paraId="72DB8D3F" w14:textId="77777777" w:rsidR="00DD25E8" w:rsidRPr="008D59B8" w:rsidRDefault="00DD25E8" w:rsidP="00DD25E8">
            <w:pPr>
              <w:pStyle w:val="ListParagraph"/>
              <w:numPr>
                <w:ilvl w:val="2"/>
                <w:numId w:val="31"/>
              </w:numPr>
              <w:spacing w:after="60" w:line="288" w:lineRule="auto"/>
              <w:ind w:left="886" w:hanging="234"/>
              <w:contextualSpacing w:val="0"/>
              <w:rPr>
                <w:rFonts w:ascii="Times New Roman" w:hAnsi="Times New Roman" w:cs="Times New Roman"/>
              </w:rPr>
            </w:pPr>
            <w:r w:rsidRPr="008D59B8">
              <w:rPr>
                <w:rFonts w:ascii="Times New Roman" w:hAnsi="Times New Roman" w:cs="Times New Roman"/>
              </w:rPr>
              <w:t>Passport; and</w:t>
            </w:r>
          </w:p>
          <w:p w14:paraId="6E9EEB55" w14:textId="77777777" w:rsidR="00DD25E8" w:rsidRPr="008D59B8" w:rsidRDefault="00DD25E8" w:rsidP="00DD25E8">
            <w:pPr>
              <w:pStyle w:val="ListParagraph"/>
              <w:numPr>
                <w:ilvl w:val="1"/>
                <w:numId w:val="31"/>
              </w:numPr>
              <w:spacing w:after="60" w:line="288" w:lineRule="auto"/>
              <w:ind w:left="301" w:hanging="279"/>
              <w:contextualSpacing w:val="0"/>
              <w:rPr>
                <w:rFonts w:ascii="Times New Roman" w:hAnsi="Times New Roman" w:cs="Times New Roman"/>
              </w:rPr>
            </w:pPr>
            <w:r w:rsidRPr="008D59B8">
              <w:rPr>
                <w:rFonts w:ascii="Times New Roman" w:hAnsi="Times New Roman" w:cs="Times New Roman"/>
              </w:rPr>
              <w:lastRenderedPageBreak/>
              <w:t>Identity document number</w:t>
            </w:r>
          </w:p>
          <w:p w14:paraId="6BC69076" w14:textId="73B556B4" w:rsidR="009230D9" w:rsidRPr="008D59B8" w:rsidRDefault="009230D9" w:rsidP="00043BF4">
            <w:pPr>
              <w:spacing w:after="60" w:line="288" w:lineRule="auto"/>
              <w:ind w:left="22"/>
              <w:rPr>
                <w:u w:val="single"/>
              </w:rPr>
            </w:pPr>
          </w:p>
        </w:tc>
        <w:tc>
          <w:tcPr>
            <w:tcW w:w="4631" w:type="dxa"/>
            <w:tcMar>
              <w:top w:w="115" w:type="dxa"/>
              <w:left w:w="72" w:type="dxa"/>
              <w:right w:w="72" w:type="dxa"/>
            </w:tcMar>
          </w:tcPr>
          <w:p w14:paraId="3BA0F255" w14:textId="131F91D6" w:rsidR="00DD25E8" w:rsidRPr="008D59B8" w:rsidRDefault="00DD25E8" w:rsidP="00DD25E8">
            <w:pPr>
              <w:pStyle w:val="ListParagraph"/>
              <w:numPr>
                <w:ilvl w:val="1"/>
                <w:numId w:val="31"/>
              </w:numPr>
              <w:spacing w:after="60" w:line="288" w:lineRule="auto"/>
              <w:ind w:left="301" w:hanging="279"/>
              <w:contextualSpacing w:val="0"/>
              <w:rPr>
                <w:rFonts w:ascii="Times New Roman" w:hAnsi="Times New Roman" w:cs="Times New Roman"/>
              </w:rPr>
            </w:pPr>
            <w:r w:rsidRPr="008D59B8">
              <w:rPr>
                <w:rFonts w:ascii="Times New Roman" w:hAnsi="Times New Roman" w:cs="Times New Roman"/>
              </w:rPr>
              <w:lastRenderedPageBreak/>
              <w:t>Full name</w:t>
            </w:r>
            <w:r w:rsidR="00B84F05" w:rsidRPr="008D59B8">
              <w:rPr>
                <w:rFonts w:ascii="Times New Roman" w:hAnsi="Times New Roman" w:cs="Times New Roman"/>
              </w:rPr>
              <w:t>(s)</w:t>
            </w:r>
            <w:r w:rsidR="00B84F05" w:rsidRPr="008D59B8">
              <w:rPr>
                <w:rFonts w:ascii="Times New Roman" w:hAnsi="Times New Roman" w:cs="Times New Roman"/>
                <w:vertAlign w:val="superscript"/>
              </w:rPr>
              <w:t>2</w:t>
            </w:r>
            <w:r w:rsidRPr="008D59B8">
              <w:rPr>
                <w:rFonts w:ascii="Times New Roman" w:hAnsi="Times New Roman" w:cs="Times New Roman"/>
              </w:rPr>
              <w:t xml:space="preserve"> as shown on </w:t>
            </w:r>
            <w:r w:rsidR="0071715B" w:rsidRPr="008D59B8">
              <w:rPr>
                <w:rFonts w:ascii="Times New Roman" w:hAnsi="Times New Roman" w:cs="Times New Roman"/>
              </w:rPr>
              <w:t xml:space="preserve">your </w:t>
            </w:r>
            <w:r w:rsidRPr="008D59B8">
              <w:rPr>
                <w:rFonts w:ascii="Times New Roman" w:hAnsi="Times New Roman" w:cs="Times New Roman"/>
              </w:rPr>
              <w:t>identity document</w:t>
            </w:r>
          </w:p>
          <w:p w14:paraId="287D7D46" w14:textId="1CF42853" w:rsidR="00DD25E8" w:rsidRPr="008D59B8" w:rsidRDefault="00DD25E8" w:rsidP="00DD25E8">
            <w:pPr>
              <w:pStyle w:val="ListParagraph"/>
              <w:numPr>
                <w:ilvl w:val="1"/>
                <w:numId w:val="31"/>
              </w:numPr>
              <w:spacing w:after="60" w:line="288" w:lineRule="auto"/>
              <w:ind w:left="301" w:hanging="279"/>
              <w:contextualSpacing w:val="0"/>
              <w:rPr>
                <w:rFonts w:ascii="Times New Roman" w:hAnsi="Times New Roman" w:cs="Times New Roman"/>
              </w:rPr>
            </w:pPr>
            <w:r w:rsidRPr="008D59B8">
              <w:rPr>
                <w:rFonts w:ascii="Times New Roman" w:hAnsi="Times New Roman" w:cs="Times New Roman"/>
              </w:rPr>
              <w:t>Identity document’s issuing country or jurisdiction</w:t>
            </w:r>
          </w:p>
          <w:p w14:paraId="713BAA76" w14:textId="77777777" w:rsidR="00DD25E8" w:rsidRPr="008D59B8" w:rsidRDefault="00DD25E8" w:rsidP="00DD25E8">
            <w:pPr>
              <w:pStyle w:val="ListParagraph"/>
              <w:numPr>
                <w:ilvl w:val="1"/>
                <w:numId w:val="31"/>
              </w:numPr>
              <w:spacing w:after="60" w:line="288" w:lineRule="auto"/>
              <w:ind w:left="301" w:hanging="279"/>
              <w:contextualSpacing w:val="0"/>
              <w:rPr>
                <w:rFonts w:ascii="Times New Roman" w:hAnsi="Times New Roman" w:cs="Times New Roman"/>
              </w:rPr>
            </w:pPr>
            <w:r w:rsidRPr="008D59B8">
              <w:rPr>
                <w:rFonts w:ascii="Times New Roman" w:hAnsi="Times New Roman" w:cs="Times New Roman"/>
              </w:rPr>
              <w:t>Identity document type, with order of priority:</w:t>
            </w:r>
          </w:p>
          <w:p w14:paraId="19076E60" w14:textId="77777777" w:rsidR="00DD25E8" w:rsidRPr="008D59B8" w:rsidRDefault="00DD25E8" w:rsidP="00DD25E8">
            <w:pPr>
              <w:pStyle w:val="ListParagraph"/>
              <w:numPr>
                <w:ilvl w:val="2"/>
                <w:numId w:val="31"/>
              </w:numPr>
              <w:spacing w:after="60" w:line="288" w:lineRule="auto"/>
              <w:ind w:left="886" w:hanging="234"/>
              <w:contextualSpacing w:val="0"/>
              <w:rPr>
                <w:rFonts w:ascii="Times New Roman" w:hAnsi="Times New Roman" w:cs="Times New Roman"/>
              </w:rPr>
            </w:pPr>
            <w:r w:rsidRPr="008D59B8">
              <w:rPr>
                <w:rFonts w:ascii="Times New Roman" w:hAnsi="Times New Roman" w:cs="Times New Roman"/>
              </w:rPr>
              <w:t>LEI registration document; or</w:t>
            </w:r>
          </w:p>
          <w:p w14:paraId="4D2215F1" w14:textId="77777777" w:rsidR="00DD25E8" w:rsidRPr="008D59B8" w:rsidRDefault="00DD25E8" w:rsidP="00DD25E8">
            <w:pPr>
              <w:pStyle w:val="ListParagraph"/>
              <w:numPr>
                <w:ilvl w:val="2"/>
                <w:numId w:val="31"/>
              </w:numPr>
              <w:spacing w:after="60" w:line="288" w:lineRule="auto"/>
              <w:ind w:left="886" w:hanging="234"/>
              <w:contextualSpacing w:val="0"/>
              <w:rPr>
                <w:rFonts w:ascii="Times New Roman" w:hAnsi="Times New Roman" w:cs="Times New Roman"/>
              </w:rPr>
            </w:pPr>
            <w:r w:rsidRPr="008D59B8">
              <w:rPr>
                <w:rFonts w:ascii="Times New Roman" w:hAnsi="Times New Roman" w:cs="Times New Roman"/>
              </w:rPr>
              <w:t>Certificate of incorporation; or</w:t>
            </w:r>
          </w:p>
          <w:p w14:paraId="2FB099D1" w14:textId="77777777" w:rsidR="00DD25E8" w:rsidRPr="008D59B8" w:rsidRDefault="00DD25E8" w:rsidP="00DD25E8">
            <w:pPr>
              <w:pStyle w:val="ListParagraph"/>
              <w:numPr>
                <w:ilvl w:val="2"/>
                <w:numId w:val="31"/>
              </w:numPr>
              <w:spacing w:after="60" w:line="288" w:lineRule="auto"/>
              <w:ind w:left="886" w:hanging="234"/>
              <w:contextualSpacing w:val="0"/>
              <w:rPr>
                <w:rFonts w:ascii="Times New Roman" w:hAnsi="Times New Roman" w:cs="Times New Roman"/>
              </w:rPr>
            </w:pPr>
            <w:r w:rsidRPr="008D59B8">
              <w:rPr>
                <w:rFonts w:ascii="Times New Roman" w:hAnsi="Times New Roman" w:cs="Times New Roman"/>
              </w:rPr>
              <w:t>Business registration certificate; or</w:t>
            </w:r>
          </w:p>
          <w:p w14:paraId="2509A38B" w14:textId="5DBBAB07" w:rsidR="00DD25E8" w:rsidRPr="008D59B8" w:rsidRDefault="00DD25E8" w:rsidP="00DD25E8">
            <w:pPr>
              <w:pStyle w:val="ListParagraph"/>
              <w:numPr>
                <w:ilvl w:val="2"/>
                <w:numId w:val="31"/>
              </w:numPr>
              <w:spacing w:after="60" w:line="288" w:lineRule="auto"/>
              <w:ind w:left="886" w:hanging="234"/>
              <w:contextualSpacing w:val="0"/>
              <w:rPr>
                <w:rFonts w:ascii="Times New Roman" w:hAnsi="Times New Roman" w:cs="Times New Roman"/>
              </w:rPr>
            </w:pPr>
            <w:proofErr w:type="gramStart"/>
            <w:r w:rsidRPr="008D59B8">
              <w:rPr>
                <w:rFonts w:ascii="Times New Roman" w:hAnsi="Times New Roman" w:cs="Times New Roman"/>
              </w:rPr>
              <w:lastRenderedPageBreak/>
              <w:t>Other</w:t>
            </w:r>
            <w:proofErr w:type="gramEnd"/>
            <w:r w:rsidRPr="008D59B8">
              <w:rPr>
                <w:rFonts w:ascii="Times New Roman" w:hAnsi="Times New Roman" w:cs="Times New Roman"/>
              </w:rPr>
              <w:t xml:space="preserve"> equivalent document; and</w:t>
            </w:r>
          </w:p>
          <w:p w14:paraId="7DD3E34F" w14:textId="5C32E888" w:rsidR="00DE79CD" w:rsidRPr="008D59B8" w:rsidRDefault="133084CC" w:rsidP="00043BF4">
            <w:pPr>
              <w:pStyle w:val="ListParagraph"/>
              <w:numPr>
                <w:ilvl w:val="1"/>
                <w:numId w:val="31"/>
              </w:numPr>
              <w:spacing w:after="60" w:line="288" w:lineRule="auto"/>
              <w:ind w:left="301" w:hanging="279"/>
            </w:pPr>
            <w:r w:rsidRPr="008D59B8">
              <w:rPr>
                <w:rFonts w:ascii="Times New Roman" w:hAnsi="Times New Roman" w:cs="Times New Roman"/>
              </w:rPr>
              <w:t>Identity document number</w:t>
            </w:r>
          </w:p>
        </w:tc>
      </w:tr>
      <w:tr w:rsidR="00DD25E8" w:rsidRPr="008D59B8" w14:paraId="5ED68D71" w14:textId="77777777" w:rsidTr="106FDDCC">
        <w:trPr>
          <w:trHeight w:val="1225"/>
        </w:trPr>
        <w:tc>
          <w:tcPr>
            <w:tcW w:w="9360" w:type="dxa"/>
            <w:gridSpan w:val="2"/>
            <w:tcMar>
              <w:top w:w="115" w:type="dxa"/>
              <w:left w:w="72" w:type="dxa"/>
              <w:right w:w="72" w:type="dxa"/>
            </w:tcMar>
          </w:tcPr>
          <w:p w14:paraId="3940F06D" w14:textId="3F08FCA5" w:rsidR="00DD25E8" w:rsidRPr="008D59B8" w:rsidRDefault="006F16D1" w:rsidP="005D5A5D">
            <w:pPr>
              <w:spacing w:after="60" w:line="288" w:lineRule="auto"/>
              <w:rPr>
                <w:rFonts w:ascii="Times New Roman" w:hAnsi="Times New Roman" w:cs="Times New Roman"/>
                <w:b/>
              </w:rPr>
            </w:pPr>
            <w:r w:rsidRPr="008D59B8">
              <w:rPr>
                <w:rFonts w:ascii="Times New Roman" w:hAnsi="Times New Roman" w:cs="Times New Roman"/>
                <w:b/>
              </w:rPr>
              <w:lastRenderedPageBreak/>
              <w:t>N</w:t>
            </w:r>
            <w:r w:rsidR="00DD25E8" w:rsidRPr="008D59B8">
              <w:rPr>
                <w:rFonts w:ascii="Times New Roman" w:hAnsi="Times New Roman" w:cs="Times New Roman"/>
                <w:b/>
              </w:rPr>
              <w:t>ote</w:t>
            </w:r>
            <w:r w:rsidRPr="008D59B8">
              <w:rPr>
                <w:rFonts w:ascii="Times New Roman" w:hAnsi="Times New Roman" w:cs="Times New Roman"/>
                <w:b/>
              </w:rPr>
              <w:t>s</w:t>
            </w:r>
            <w:r w:rsidR="00DD25E8" w:rsidRPr="008D59B8">
              <w:rPr>
                <w:rFonts w:ascii="Times New Roman" w:hAnsi="Times New Roman" w:cs="Times New Roman"/>
                <w:b/>
              </w:rPr>
              <w:t xml:space="preserve">: </w:t>
            </w:r>
          </w:p>
          <w:p w14:paraId="0710F2DA" w14:textId="659A4740" w:rsidR="006A25A1" w:rsidRPr="008D59B8" w:rsidRDefault="006A25A1" w:rsidP="00534798">
            <w:pPr>
              <w:pStyle w:val="ListParagraph"/>
              <w:numPr>
                <w:ilvl w:val="0"/>
                <w:numId w:val="33"/>
              </w:numPr>
              <w:spacing w:after="60"/>
              <w:rPr>
                <w:rFonts w:ascii="Times New Roman" w:hAnsi="Times New Roman" w:cs="Times New Roman"/>
              </w:rPr>
            </w:pPr>
            <w:r w:rsidRPr="008D59B8">
              <w:rPr>
                <w:rFonts w:ascii="Times New Roman" w:hAnsi="Times New Roman" w:cs="Times New Roman"/>
              </w:rPr>
              <w:t>If you are applying through the [</w:t>
            </w:r>
            <w:r w:rsidRPr="008D59B8">
              <w:rPr>
                <w:rFonts w:ascii="Times New Roman" w:eastAsia="Times New Roman" w:hAnsi="Times New Roman" w:cs="Times New Roman"/>
                <w:iCs/>
                <w:color w:val="000000" w:themeColor="text1"/>
              </w:rPr>
              <w:t>Application channel of the Hong Kong Share Registrar], you are required to provide a valid e-mail address, a contact telephone number and a Hong Kong Address.</w:t>
            </w:r>
            <w:r w:rsidR="00BD3458" w:rsidRPr="008D59B8">
              <w:rPr>
                <w:rFonts w:ascii="Times New Roman" w:eastAsia="Times New Roman" w:hAnsi="Times New Roman" w:cs="Times New Roman"/>
                <w:iCs/>
                <w:color w:val="000000" w:themeColor="text1"/>
              </w:rPr>
              <w:t xml:space="preserve"> </w:t>
            </w:r>
            <w:r w:rsidR="00BD3458" w:rsidRPr="008D59B8">
              <w:rPr>
                <w:rFonts w:ascii="Times New Roman" w:hAnsi="Times New Roman" w:cs="Times New Roman"/>
                <w:color w:val="000000"/>
              </w:rPr>
              <w:t>You are also required to declare that the identity information provided by you follows the requirements as described in Note 2 below</w:t>
            </w:r>
            <w:r w:rsidR="00BD3458" w:rsidRPr="008D59B8">
              <w:rPr>
                <w:rFonts w:ascii="Times New Roman" w:hAnsi="Times New Roman" w:cs="Times New Roman"/>
              </w:rPr>
              <w:t xml:space="preserve">.  </w:t>
            </w:r>
            <w:proofErr w:type="gramStart"/>
            <w:r w:rsidR="00BD3458" w:rsidRPr="008D59B8">
              <w:rPr>
                <w:rFonts w:ascii="Times New Roman" w:hAnsi="Times New Roman" w:cs="Times New Roman"/>
              </w:rPr>
              <w:t xml:space="preserve">In particular, </w:t>
            </w:r>
            <w:r w:rsidR="00BD3458" w:rsidRPr="008D59B8">
              <w:rPr>
                <w:rFonts w:ascii="Times New Roman" w:hAnsi="Times New Roman" w:cs="Times New Roman"/>
                <w:color w:val="000000"/>
              </w:rPr>
              <w:t>where</w:t>
            </w:r>
            <w:proofErr w:type="gramEnd"/>
            <w:r w:rsidR="00BD3458" w:rsidRPr="008D59B8">
              <w:rPr>
                <w:rFonts w:ascii="Times New Roman" w:hAnsi="Times New Roman" w:cs="Times New Roman"/>
                <w:color w:val="000000"/>
              </w:rPr>
              <w:t xml:space="preserve"> you</w:t>
            </w:r>
            <w:r w:rsidR="00BD3458" w:rsidRPr="008D59B8">
              <w:rPr>
                <w:rFonts w:ascii="Times New Roman" w:hAnsi="Times New Roman" w:cs="Times New Roman"/>
              </w:rPr>
              <w:t xml:space="preserve"> cannot provide </w:t>
            </w:r>
            <w:r w:rsidR="00BD3458" w:rsidRPr="008D59B8">
              <w:rPr>
                <w:rFonts w:ascii="Times New Roman" w:hAnsi="Times New Roman" w:cs="Times New Roman"/>
                <w:color w:val="000000"/>
              </w:rPr>
              <w:t>a HKID</w:t>
            </w:r>
            <w:r w:rsidR="00BD3458" w:rsidRPr="008D59B8">
              <w:rPr>
                <w:rFonts w:ascii="Times New Roman" w:hAnsi="Times New Roman" w:cs="Times New Roman"/>
              </w:rPr>
              <w:t xml:space="preserve"> number</w:t>
            </w:r>
            <w:r w:rsidR="00BD3458" w:rsidRPr="008D59B8">
              <w:rPr>
                <w:rFonts w:ascii="Times New Roman" w:hAnsi="Times New Roman" w:cs="Times New Roman"/>
                <w:color w:val="000000"/>
              </w:rPr>
              <w:t xml:space="preserve">, </w:t>
            </w:r>
            <w:r w:rsidR="00BD3458" w:rsidRPr="008D59B8">
              <w:rPr>
                <w:rFonts w:ascii="Times New Roman" w:hAnsi="Times New Roman" w:cs="Times New Roman"/>
              </w:rPr>
              <w:t xml:space="preserve">you </w:t>
            </w:r>
            <w:r w:rsidR="00B9291F" w:rsidRPr="008D59B8">
              <w:rPr>
                <w:rFonts w:ascii="Times New Roman" w:hAnsi="Times New Roman" w:cs="Times New Roman"/>
              </w:rPr>
              <w:t>must</w:t>
            </w:r>
            <w:r w:rsidR="00BD3458" w:rsidRPr="008D59B8">
              <w:rPr>
                <w:rFonts w:ascii="Times New Roman" w:hAnsi="Times New Roman" w:cs="Times New Roman"/>
              </w:rPr>
              <w:t xml:space="preserve"> </w:t>
            </w:r>
            <w:r w:rsidR="00B9291F" w:rsidRPr="008D59B8">
              <w:rPr>
                <w:rFonts w:ascii="Times New Roman" w:hAnsi="Times New Roman" w:cs="Times New Roman"/>
                <w:color w:val="000000"/>
              </w:rPr>
              <w:t>confirm</w:t>
            </w:r>
            <w:r w:rsidR="00BD3458" w:rsidRPr="008D59B8">
              <w:rPr>
                <w:rFonts w:ascii="Times New Roman" w:hAnsi="Times New Roman" w:cs="Times New Roman"/>
                <w:color w:val="000000"/>
              </w:rPr>
              <w:t xml:space="preserve"> that you do not hold </w:t>
            </w:r>
            <w:proofErr w:type="gramStart"/>
            <w:r w:rsidR="00BD3458" w:rsidRPr="008D59B8">
              <w:rPr>
                <w:rFonts w:ascii="Times New Roman" w:hAnsi="Times New Roman" w:cs="Times New Roman"/>
                <w:color w:val="000000"/>
              </w:rPr>
              <w:t>a HKID</w:t>
            </w:r>
            <w:proofErr w:type="gramEnd"/>
            <w:r w:rsidR="00BD3458" w:rsidRPr="008D59B8">
              <w:rPr>
                <w:rFonts w:ascii="Times New Roman" w:hAnsi="Times New Roman" w:cs="Times New Roman"/>
                <w:color w:val="000000"/>
              </w:rPr>
              <w:t xml:space="preserve"> card. </w:t>
            </w:r>
          </w:p>
          <w:p w14:paraId="0B5450AE" w14:textId="14E3C57A" w:rsidR="00DD25E8" w:rsidRPr="008D59B8" w:rsidRDefault="133084CC" w:rsidP="00043BF4">
            <w:pPr>
              <w:pStyle w:val="ListParagraph"/>
              <w:numPr>
                <w:ilvl w:val="0"/>
                <w:numId w:val="33"/>
              </w:numPr>
              <w:spacing w:after="60"/>
              <w:rPr>
                <w:rFonts w:ascii="Times New Roman" w:hAnsi="Times New Roman" w:cs="Times New Roman"/>
              </w:rPr>
            </w:pPr>
            <w:r w:rsidRPr="008D59B8">
              <w:rPr>
                <w:rFonts w:ascii="Times New Roman" w:hAnsi="Times New Roman" w:cs="Times New Roman"/>
              </w:rPr>
              <w:t xml:space="preserve">The </w:t>
            </w:r>
            <w:r w:rsidR="00B70D82" w:rsidRPr="008D59B8">
              <w:rPr>
                <w:rFonts w:ascii="Times New Roman" w:hAnsi="Times New Roman" w:cs="Times New Roman"/>
              </w:rPr>
              <w:t xml:space="preserve">applicant’s </w:t>
            </w:r>
            <w:r w:rsidR="00DC75EE" w:rsidRPr="008D59B8">
              <w:rPr>
                <w:rFonts w:ascii="Times New Roman" w:hAnsi="Times New Roman" w:cs="Times New Roman"/>
              </w:rPr>
              <w:t xml:space="preserve">full </w:t>
            </w:r>
            <w:r w:rsidRPr="008D59B8">
              <w:rPr>
                <w:rFonts w:ascii="Times New Roman" w:hAnsi="Times New Roman" w:cs="Times New Roman"/>
              </w:rPr>
              <w:t xml:space="preserve">name as shown on their identity document </w:t>
            </w:r>
            <w:r w:rsidR="008F632A" w:rsidRPr="008D59B8">
              <w:rPr>
                <w:rFonts w:ascii="Times New Roman" w:hAnsi="Times New Roman" w:cs="Times New Roman"/>
              </w:rPr>
              <w:t xml:space="preserve">must </w:t>
            </w:r>
            <w:r w:rsidRPr="008D59B8">
              <w:rPr>
                <w:rFonts w:ascii="Times New Roman" w:hAnsi="Times New Roman" w:cs="Times New Roman"/>
              </w:rPr>
              <w:t>be used</w:t>
            </w:r>
            <w:r w:rsidR="00DA0CD3">
              <w:t xml:space="preserve"> </w:t>
            </w:r>
            <w:r w:rsidR="00DA0CD3" w:rsidRPr="00DA0CD3">
              <w:rPr>
                <w:rFonts w:ascii="Times New Roman" w:hAnsi="Times New Roman" w:cs="Times New Roman"/>
              </w:rPr>
              <w:t>and the surname, given name, middle and other names (if any) must be input in the same order as shown on the identity document</w:t>
            </w:r>
            <w:r w:rsidRPr="008D59B8">
              <w:rPr>
                <w:rFonts w:ascii="Times New Roman" w:hAnsi="Times New Roman" w:cs="Times New Roman"/>
              </w:rPr>
              <w:t xml:space="preserve">. </w:t>
            </w:r>
            <w:r w:rsidR="008F632A" w:rsidRPr="008D59B8">
              <w:rPr>
                <w:rFonts w:ascii="Times New Roman" w:hAnsi="Times New Roman" w:cs="Times New Roman"/>
              </w:rPr>
              <w:t>If an applicant’s identity document contains both an English and Chinese name, both English and Chinese names must be used.</w:t>
            </w:r>
            <w:r w:rsidR="00026632" w:rsidRPr="008D59B8">
              <w:rPr>
                <w:rFonts w:ascii="Times New Roman" w:hAnsi="Times New Roman" w:cs="Times New Roman"/>
              </w:rPr>
              <w:t xml:space="preserve"> </w:t>
            </w:r>
            <w:r w:rsidR="008F632A" w:rsidRPr="008D59B8">
              <w:rPr>
                <w:rFonts w:ascii="Times New Roman" w:hAnsi="Times New Roman" w:cs="Times New Roman"/>
              </w:rPr>
              <w:t xml:space="preserve">Otherwise, either </w:t>
            </w:r>
            <w:r w:rsidRPr="008D59B8">
              <w:rPr>
                <w:rFonts w:ascii="Times New Roman" w:hAnsi="Times New Roman" w:cs="Times New Roman"/>
              </w:rPr>
              <w:t>English</w:t>
            </w:r>
            <w:r w:rsidR="00C20DCC" w:rsidRPr="008D59B8">
              <w:rPr>
                <w:rFonts w:ascii="Times New Roman" w:hAnsi="Times New Roman" w:cs="Times New Roman"/>
              </w:rPr>
              <w:t xml:space="preserve"> </w:t>
            </w:r>
            <w:r w:rsidR="00BE7168" w:rsidRPr="008D59B8">
              <w:rPr>
                <w:rFonts w:ascii="Times New Roman" w:hAnsi="Times New Roman" w:cs="Times New Roman"/>
              </w:rPr>
              <w:t xml:space="preserve">or </w:t>
            </w:r>
            <w:r w:rsidRPr="008D59B8">
              <w:rPr>
                <w:rFonts w:ascii="Times New Roman" w:hAnsi="Times New Roman" w:cs="Times New Roman"/>
              </w:rPr>
              <w:t>Chinese names will be accepted.</w:t>
            </w:r>
            <w:r w:rsidR="007349E3" w:rsidRPr="008D59B8">
              <w:rPr>
                <w:rFonts w:ascii="Times New Roman" w:hAnsi="Times New Roman" w:cs="Times New Roman"/>
              </w:rPr>
              <w:t xml:space="preserve">  </w:t>
            </w:r>
            <w:r w:rsidR="000A6DF3" w:rsidRPr="008D59B8">
              <w:rPr>
                <w:rFonts w:ascii="Times New Roman" w:hAnsi="Times New Roman" w:cs="Times New Roman"/>
              </w:rPr>
              <w:t>The order of priority of the applicant’s identity document type must be strictly followed and where an individual applicant has a valid HKID card</w:t>
            </w:r>
            <w:r w:rsidR="00DA0CD3">
              <w:rPr>
                <w:rFonts w:ascii="Times New Roman" w:hAnsi="Times New Roman" w:cs="Times New Roman"/>
              </w:rPr>
              <w:t xml:space="preserve"> </w:t>
            </w:r>
            <w:r w:rsidR="00DA0CD3" w:rsidRPr="00DA0CD3">
              <w:rPr>
                <w:rFonts w:ascii="Times New Roman" w:hAnsi="Times New Roman" w:cs="Times New Roman"/>
              </w:rPr>
              <w:t>(including both Hong Kong Residents and Hong Kong Permanent Residents)</w:t>
            </w:r>
            <w:r w:rsidR="000A6DF3" w:rsidRPr="008D59B8">
              <w:rPr>
                <w:rFonts w:ascii="Times New Roman" w:hAnsi="Times New Roman" w:cs="Times New Roman"/>
              </w:rPr>
              <w:t xml:space="preserve">, the HKID number must be used when making an application to subscribe for shares in a public offer. Similarly for corporate </w:t>
            </w:r>
            <w:r w:rsidR="00AF656C" w:rsidRPr="008D59B8">
              <w:rPr>
                <w:rFonts w:ascii="Times New Roman" w:hAnsi="Times New Roman" w:cs="Times New Roman"/>
              </w:rPr>
              <w:t>applicants</w:t>
            </w:r>
            <w:r w:rsidR="000A6DF3" w:rsidRPr="008D59B8">
              <w:rPr>
                <w:rFonts w:ascii="Times New Roman" w:hAnsi="Times New Roman" w:cs="Times New Roman"/>
              </w:rPr>
              <w:t>, a LEI number must be used if an entity has a LEI certificate</w:t>
            </w:r>
            <w:r w:rsidR="00B262DE" w:rsidRPr="008D59B8">
              <w:rPr>
                <w:rFonts w:ascii="Times New Roman" w:hAnsi="Times New Roman" w:cs="Times New Roman"/>
              </w:rPr>
              <w:t>.</w:t>
            </w:r>
            <w:r w:rsidR="00B36875" w:rsidRPr="008D59B8">
              <w:rPr>
                <w:rFonts w:ascii="Times New Roman" w:hAnsi="Times New Roman" w:cs="Times New Roman"/>
              </w:rPr>
              <w:t xml:space="preserve"> </w:t>
            </w:r>
          </w:p>
          <w:p w14:paraId="0DE9AF5B" w14:textId="0A3013B9" w:rsidR="00DD25E8" w:rsidRPr="008D59B8" w:rsidRDefault="00DD25E8" w:rsidP="00FD47B7">
            <w:pPr>
              <w:pStyle w:val="ListParagraph"/>
              <w:numPr>
                <w:ilvl w:val="0"/>
                <w:numId w:val="33"/>
              </w:numPr>
              <w:spacing w:after="60"/>
              <w:contextualSpacing w:val="0"/>
              <w:rPr>
                <w:rFonts w:ascii="Times New Roman" w:hAnsi="Times New Roman" w:cs="Times New Roman"/>
              </w:rPr>
            </w:pPr>
            <w:r w:rsidRPr="008D59B8">
              <w:rPr>
                <w:rFonts w:ascii="Times New Roman" w:hAnsi="Times New Roman" w:cs="Times New Roman"/>
              </w:rPr>
              <w:t xml:space="preserve">If the </w:t>
            </w:r>
            <w:r w:rsidR="00644773" w:rsidRPr="008D59B8">
              <w:rPr>
                <w:rFonts w:ascii="Times New Roman" w:hAnsi="Times New Roman" w:cs="Times New Roman"/>
              </w:rPr>
              <w:t xml:space="preserve">applicant </w:t>
            </w:r>
            <w:r w:rsidRPr="008D59B8">
              <w:rPr>
                <w:rFonts w:ascii="Times New Roman" w:hAnsi="Times New Roman" w:cs="Times New Roman"/>
              </w:rPr>
              <w:t>is a trust</w:t>
            </w:r>
            <w:r w:rsidR="00164F24" w:rsidRPr="008D59B8">
              <w:rPr>
                <w:rFonts w:ascii="Times New Roman" w:hAnsi="Times New Roman" w:cs="Times New Roman"/>
              </w:rPr>
              <w:t>ee</w:t>
            </w:r>
            <w:r w:rsidRPr="008D59B8">
              <w:rPr>
                <w:rFonts w:ascii="Times New Roman" w:hAnsi="Times New Roman" w:cs="Times New Roman"/>
              </w:rPr>
              <w:t xml:space="preserve">, the client identification data (“CID”) of the trustee, as set out above, will be required. </w:t>
            </w:r>
            <w:r w:rsidR="00FD47B7" w:rsidRPr="008D59B8">
              <w:rPr>
                <w:rFonts w:ascii="Times New Roman" w:hAnsi="Times New Roman" w:cs="Times New Roman"/>
              </w:rPr>
              <w:t xml:space="preserve">If the </w:t>
            </w:r>
            <w:r w:rsidR="00EF32B2" w:rsidRPr="008D59B8">
              <w:rPr>
                <w:rFonts w:ascii="Times New Roman" w:hAnsi="Times New Roman" w:cs="Times New Roman"/>
              </w:rPr>
              <w:t>applicant</w:t>
            </w:r>
            <w:r w:rsidR="00787524" w:rsidRPr="008D59B8">
              <w:rPr>
                <w:rFonts w:ascii="Times New Roman" w:hAnsi="Times New Roman" w:cs="Times New Roman"/>
              </w:rPr>
              <w:t xml:space="preserve"> </w:t>
            </w:r>
            <w:r w:rsidR="00FD47B7" w:rsidRPr="008D59B8">
              <w:rPr>
                <w:rFonts w:ascii="Times New Roman" w:hAnsi="Times New Roman" w:cs="Times New Roman"/>
              </w:rPr>
              <w:t>is an investment fund (i.e. a collective investment scheme, or CIS), the CID of the asset management company or the individual fund</w:t>
            </w:r>
            <w:r w:rsidR="00B262DE" w:rsidRPr="008D59B8">
              <w:rPr>
                <w:rFonts w:ascii="Times New Roman" w:hAnsi="Times New Roman" w:cs="Times New Roman"/>
              </w:rPr>
              <w:t>, as appropriate,</w:t>
            </w:r>
            <w:r w:rsidR="00C84D71" w:rsidRPr="008D59B8">
              <w:rPr>
                <w:rFonts w:ascii="Times New Roman" w:hAnsi="Times New Roman" w:cs="Times New Roman"/>
              </w:rPr>
              <w:t xml:space="preserve"> </w:t>
            </w:r>
            <w:r w:rsidR="00FD47B7" w:rsidRPr="008D59B8">
              <w:rPr>
                <w:rFonts w:ascii="Times New Roman" w:hAnsi="Times New Roman" w:cs="Times New Roman"/>
              </w:rPr>
              <w:t>which has opened a trading account with the broker will be required, as above.</w:t>
            </w:r>
          </w:p>
          <w:p w14:paraId="43294374" w14:textId="6AAC53B0" w:rsidR="000A6DF3" w:rsidRPr="008D59B8" w:rsidRDefault="00FD47B7" w:rsidP="00043BF4">
            <w:pPr>
              <w:pStyle w:val="ListParagraph"/>
              <w:numPr>
                <w:ilvl w:val="0"/>
                <w:numId w:val="33"/>
              </w:numPr>
              <w:spacing w:after="60"/>
              <w:contextualSpacing w:val="0"/>
              <w:rPr>
                <w:rFonts w:ascii="Times New Roman" w:hAnsi="Times New Roman" w:cs="Times New Roman"/>
              </w:rPr>
            </w:pPr>
            <w:r w:rsidRPr="008D59B8">
              <w:rPr>
                <w:rFonts w:ascii="Times New Roman" w:hAnsi="Times New Roman" w:cs="Times New Roman"/>
              </w:rPr>
              <w:t>T</w:t>
            </w:r>
            <w:r w:rsidR="000A6DF3" w:rsidRPr="008D59B8">
              <w:rPr>
                <w:rFonts w:ascii="Times New Roman" w:hAnsi="Times New Roman" w:cs="Times New Roman"/>
              </w:rPr>
              <w:t xml:space="preserve">he maximum number of joint account holders </w:t>
            </w:r>
            <w:r w:rsidR="00F96670" w:rsidRPr="008D59B8">
              <w:rPr>
                <w:rFonts w:ascii="Times New Roman" w:hAnsi="Times New Roman" w:cs="Times New Roman"/>
              </w:rPr>
              <w:t xml:space="preserve">on FINI </w:t>
            </w:r>
            <w:r w:rsidR="000A6DF3" w:rsidRPr="008D59B8">
              <w:rPr>
                <w:rFonts w:ascii="Times New Roman" w:hAnsi="Times New Roman" w:cs="Times New Roman"/>
              </w:rPr>
              <w:t>is</w:t>
            </w:r>
            <w:r w:rsidR="00B13678" w:rsidRPr="008D59B8">
              <w:rPr>
                <w:rFonts w:ascii="Times New Roman" w:hAnsi="Times New Roman" w:cs="Times New Roman"/>
              </w:rPr>
              <w:t xml:space="preserve"> capped at</w:t>
            </w:r>
            <w:r w:rsidR="000A6DF3" w:rsidRPr="008D59B8">
              <w:rPr>
                <w:rFonts w:ascii="Times New Roman" w:hAnsi="Times New Roman" w:cs="Times New Roman"/>
              </w:rPr>
              <w:t xml:space="preserve"> 4</w:t>
            </w:r>
            <w:r w:rsidR="009B0CC3" w:rsidRPr="008D59B8">
              <w:rPr>
                <w:rStyle w:val="FootnoteReference"/>
                <w:rFonts w:ascii="Times New Roman" w:hAnsi="Times New Roman" w:cs="Times New Roman"/>
              </w:rPr>
              <w:footnoteReference w:id="2"/>
            </w:r>
            <w:r w:rsidR="00F96670" w:rsidRPr="008D59B8">
              <w:rPr>
                <w:rFonts w:ascii="Times New Roman" w:hAnsi="Times New Roman" w:cs="Times New Roman"/>
              </w:rPr>
              <w:t xml:space="preserve"> in accordance with market practice</w:t>
            </w:r>
            <w:r w:rsidR="000A6DF3" w:rsidRPr="008D59B8">
              <w:rPr>
                <w:rFonts w:ascii="Times New Roman" w:hAnsi="Times New Roman" w:cs="Times New Roman"/>
              </w:rPr>
              <w:t>.</w:t>
            </w:r>
            <w:r w:rsidR="00AF656C" w:rsidRPr="008D59B8">
              <w:rPr>
                <w:rFonts w:ascii="Times New Roman" w:hAnsi="Times New Roman" w:cs="Times New Roman"/>
              </w:rPr>
              <w:t xml:space="preserve"> </w:t>
            </w:r>
          </w:p>
          <w:p w14:paraId="427F6FCF" w14:textId="4E1A7651" w:rsidR="00F24EEB" w:rsidRPr="008D59B8" w:rsidRDefault="00F24EEB" w:rsidP="00043BF4">
            <w:pPr>
              <w:pStyle w:val="ListParagraph"/>
              <w:numPr>
                <w:ilvl w:val="0"/>
                <w:numId w:val="33"/>
              </w:numPr>
              <w:spacing w:after="60"/>
              <w:contextualSpacing w:val="0"/>
              <w:rPr>
                <w:rFonts w:ascii="Times New Roman" w:hAnsi="Times New Roman" w:cs="Times New Roman"/>
              </w:rPr>
            </w:pPr>
            <w:r w:rsidRPr="008D59B8">
              <w:rPr>
                <w:rFonts w:ascii="Times New Roman" w:hAnsi="Times New Roman"/>
              </w:rPr>
              <w:t xml:space="preserve">If you are </w:t>
            </w:r>
            <w:r w:rsidRPr="008D59B8">
              <w:rPr>
                <w:rFonts w:ascii="Times New Roman" w:hAnsi="Times New Roman" w:cs="Times New Roman"/>
              </w:rPr>
              <w:t xml:space="preserve">applying as </w:t>
            </w:r>
            <w:r w:rsidRPr="008D59B8">
              <w:rPr>
                <w:rFonts w:ascii="Times New Roman" w:hAnsi="Times New Roman"/>
              </w:rPr>
              <w:t xml:space="preserve">a nominee, </w:t>
            </w:r>
            <w:r w:rsidR="00464370" w:rsidRPr="008D59B8">
              <w:rPr>
                <w:rFonts w:ascii="Times New Roman" w:hAnsi="Times New Roman" w:cs="Times New Roman"/>
              </w:rPr>
              <w:t xml:space="preserve">you must </w:t>
            </w:r>
            <w:r w:rsidR="005347D4" w:rsidRPr="008D59B8">
              <w:rPr>
                <w:rFonts w:ascii="Times New Roman" w:hAnsi="Times New Roman" w:cs="Times New Roman"/>
              </w:rPr>
              <w:t>provide</w:t>
            </w:r>
            <w:r w:rsidR="00464370" w:rsidRPr="008D59B8">
              <w:rPr>
                <w:rFonts w:ascii="Times New Roman" w:hAnsi="Times New Roman" w:cs="Times New Roman"/>
              </w:rPr>
              <w:t>: (</w:t>
            </w:r>
            <w:proofErr w:type="spellStart"/>
            <w:r w:rsidR="00464370" w:rsidRPr="008D59B8">
              <w:rPr>
                <w:rFonts w:ascii="Times New Roman" w:hAnsi="Times New Roman" w:cs="Times New Roman"/>
              </w:rPr>
              <w:t>i</w:t>
            </w:r>
            <w:proofErr w:type="spellEnd"/>
            <w:r w:rsidR="00464370" w:rsidRPr="008D59B8">
              <w:rPr>
                <w:rFonts w:ascii="Times New Roman" w:hAnsi="Times New Roman" w:cs="Times New Roman"/>
              </w:rPr>
              <w:t>)</w:t>
            </w:r>
            <w:r w:rsidR="00C269C4" w:rsidRPr="008D59B8">
              <w:rPr>
                <w:rFonts w:ascii="Times New Roman" w:hAnsi="Times New Roman" w:cs="Times New Roman"/>
              </w:rPr>
              <w:t xml:space="preserve"> </w:t>
            </w:r>
            <w:r w:rsidRPr="008D59B8">
              <w:rPr>
                <w:rFonts w:ascii="Times New Roman" w:hAnsi="Times New Roman" w:cs="Times New Roman"/>
              </w:rPr>
              <w:t>the full name (as shown on the identity document)</w:t>
            </w:r>
            <w:r w:rsidR="00B1541A" w:rsidRPr="008D59B8">
              <w:rPr>
                <w:rFonts w:ascii="Times New Roman" w:hAnsi="Times New Roman" w:cs="Times New Roman"/>
              </w:rPr>
              <w:t>, the identity document’s issuing country or jurisdiction,</w:t>
            </w:r>
            <w:r w:rsidR="00B1541A" w:rsidRPr="008D59B8">
              <w:rPr>
                <w:rFonts w:ascii="Times New Roman" w:hAnsi="Times New Roman"/>
              </w:rPr>
              <w:t xml:space="preserve"> the identity document type</w:t>
            </w:r>
            <w:r w:rsidR="00464370" w:rsidRPr="008D59B8">
              <w:rPr>
                <w:rFonts w:ascii="Times New Roman" w:hAnsi="Times New Roman" w:cs="Times New Roman"/>
              </w:rPr>
              <w:t xml:space="preserve">; </w:t>
            </w:r>
            <w:r w:rsidR="00DF1071" w:rsidRPr="008D59B8">
              <w:rPr>
                <w:rFonts w:ascii="Times New Roman" w:hAnsi="Times New Roman" w:cs="Times New Roman"/>
              </w:rPr>
              <w:t>and</w:t>
            </w:r>
            <w:r w:rsidR="00464370" w:rsidRPr="008D59B8">
              <w:rPr>
                <w:rFonts w:ascii="Times New Roman" w:hAnsi="Times New Roman" w:cs="Times New Roman"/>
              </w:rPr>
              <w:t xml:space="preserve"> (ii)</w:t>
            </w:r>
            <w:r w:rsidR="00B1541A" w:rsidRPr="008D59B8">
              <w:rPr>
                <w:rFonts w:ascii="Times New Roman" w:hAnsi="Times New Roman" w:cs="Times New Roman"/>
              </w:rPr>
              <w:t>,</w:t>
            </w:r>
            <w:r w:rsidR="00B1541A" w:rsidRPr="008D59B8">
              <w:rPr>
                <w:rFonts w:ascii="Times New Roman" w:hAnsi="Times New Roman"/>
              </w:rPr>
              <w:t xml:space="preserve"> the identity document number</w:t>
            </w:r>
            <w:r w:rsidR="00464370" w:rsidRPr="008D59B8">
              <w:rPr>
                <w:rFonts w:ascii="Times New Roman" w:hAnsi="Times New Roman" w:cs="Times New Roman"/>
              </w:rPr>
              <w:t>, for each</w:t>
            </w:r>
            <w:r w:rsidR="00B1541A" w:rsidRPr="008D59B8">
              <w:rPr>
                <w:rFonts w:ascii="Times New Roman" w:hAnsi="Times New Roman" w:cs="Times New Roman"/>
              </w:rPr>
              <w:t xml:space="preserve"> of</w:t>
            </w:r>
            <w:r w:rsidR="00B1541A" w:rsidRPr="008D59B8">
              <w:rPr>
                <w:rFonts w:ascii="Times New Roman" w:hAnsi="Times New Roman"/>
              </w:rPr>
              <w:t xml:space="preserve"> </w:t>
            </w:r>
            <w:r w:rsidR="007349E3" w:rsidRPr="008D59B8">
              <w:rPr>
                <w:rFonts w:ascii="Times New Roman" w:hAnsi="Times New Roman"/>
              </w:rPr>
              <w:t xml:space="preserve">the </w:t>
            </w:r>
            <w:r w:rsidR="00B1541A" w:rsidRPr="008D59B8">
              <w:rPr>
                <w:rFonts w:ascii="Times New Roman" w:hAnsi="Times New Roman"/>
              </w:rPr>
              <w:t>beneficial owner</w:t>
            </w:r>
            <w:r w:rsidR="007349E3" w:rsidRPr="008D59B8">
              <w:rPr>
                <w:rFonts w:ascii="Times New Roman" w:hAnsi="Times New Roman"/>
              </w:rPr>
              <w:t>s</w:t>
            </w:r>
            <w:r w:rsidR="00464370" w:rsidRPr="008D59B8">
              <w:rPr>
                <w:rFonts w:ascii="Times New Roman" w:hAnsi="Times New Roman" w:cs="Times New Roman"/>
              </w:rPr>
              <w:t xml:space="preserve"> or, in the case</w:t>
            </w:r>
            <w:r w:rsidR="00B1541A" w:rsidRPr="008D59B8">
              <w:rPr>
                <w:rFonts w:ascii="Times New Roman" w:hAnsi="Times New Roman" w:cs="Times New Roman"/>
              </w:rPr>
              <w:t>(s)</w:t>
            </w:r>
            <w:r w:rsidR="00B1541A" w:rsidRPr="008D59B8">
              <w:rPr>
                <w:rFonts w:ascii="Times New Roman" w:hAnsi="Times New Roman"/>
              </w:rPr>
              <w:t xml:space="preserve"> of </w:t>
            </w:r>
            <w:r w:rsidR="00464370" w:rsidRPr="008D59B8">
              <w:rPr>
                <w:rFonts w:ascii="Times New Roman" w:hAnsi="Times New Roman" w:cs="Times New Roman"/>
              </w:rPr>
              <w:t xml:space="preserve">joint beneficial owners, for each joint beneficial owner. If you do not include this information, </w:t>
            </w:r>
            <w:r w:rsidR="00B1541A" w:rsidRPr="008D59B8">
              <w:rPr>
                <w:rFonts w:ascii="Times New Roman" w:hAnsi="Times New Roman"/>
              </w:rPr>
              <w:t xml:space="preserve">the </w:t>
            </w:r>
            <w:r w:rsidR="00C063AE" w:rsidRPr="008D59B8">
              <w:rPr>
                <w:rFonts w:ascii="Times New Roman" w:hAnsi="Times New Roman"/>
              </w:rPr>
              <w:t>application</w:t>
            </w:r>
            <w:r w:rsidR="00B1541A" w:rsidRPr="008D59B8">
              <w:rPr>
                <w:rFonts w:ascii="Times New Roman" w:hAnsi="Times New Roman"/>
              </w:rPr>
              <w:t xml:space="preserve"> </w:t>
            </w:r>
            <w:r w:rsidR="00C063AE" w:rsidRPr="008D59B8">
              <w:rPr>
                <w:rFonts w:ascii="Times New Roman" w:hAnsi="Times New Roman"/>
              </w:rPr>
              <w:t xml:space="preserve">will be </w:t>
            </w:r>
            <w:r w:rsidR="00464370" w:rsidRPr="008D59B8">
              <w:rPr>
                <w:rFonts w:ascii="Times New Roman" w:hAnsi="Times New Roman" w:cs="Times New Roman"/>
              </w:rPr>
              <w:t>treated as being made for your benefit</w:t>
            </w:r>
            <w:r w:rsidR="00B1541A" w:rsidRPr="008D59B8">
              <w:rPr>
                <w:rFonts w:ascii="Times New Roman" w:hAnsi="Times New Roman" w:cs="Times New Roman"/>
              </w:rPr>
              <w:t xml:space="preserve">. </w:t>
            </w:r>
          </w:p>
          <w:p w14:paraId="2EF84B44" w14:textId="7809A1CE" w:rsidR="00FA4543" w:rsidRPr="008D59B8" w:rsidRDefault="0071715B" w:rsidP="00FF000E">
            <w:pPr>
              <w:pStyle w:val="ListParagraph"/>
              <w:numPr>
                <w:ilvl w:val="0"/>
                <w:numId w:val="33"/>
              </w:numPr>
              <w:spacing w:after="60" w:line="288" w:lineRule="auto"/>
              <w:contextualSpacing w:val="0"/>
              <w:rPr>
                <w:rFonts w:ascii="Times New Roman" w:hAnsi="Times New Roman"/>
              </w:rPr>
            </w:pPr>
            <w:r w:rsidRPr="008D59B8">
              <w:rPr>
                <w:rFonts w:ascii="Times New Roman" w:eastAsia="Times New Roman" w:hAnsi="Times New Roman" w:cs="Times New Roman"/>
                <w:color w:val="000000"/>
              </w:rPr>
              <w:t>If you are applying as an unlisted company and (</w:t>
            </w:r>
            <w:proofErr w:type="spellStart"/>
            <w:r w:rsidRPr="008D59B8">
              <w:rPr>
                <w:rFonts w:ascii="Times New Roman" w:eastAsia="Times New Roman" w:hAnsi="Times New Roman" w:cs="Times New Roman"/>
                <w:color w:val="000000"/>
              </w:rPr>
              <w:t>i</w:t>
            </w:r>
            <w:proofErr w:type="spellEnd"/>
            <w:r w:rsidRPr="008D59B8">
              <w:rPr>
                <w:rFonts w:ascii="Times New Roman" w:eastAsia="Times New Roman" w:hAnsi="Times New Roman" w:cs="Times New Roman"/>
                <w:color w:val="000000"/>
              </w:rPr>
              <w:t xml:space="preserve">) the principal business of that company is dealing in </w:t>
            </w:r>
            <w:proofErr w:type="gramStart"/>
            <w:r w:rsidRPr="008D59B8">
              <w:rPr>
                <w:rFonts w:ascii="Times New Roman" w:eastAsia="Times New Roman" w:hAnsi="Times New Roman" w:cs="Times New Roman"/>
                <w:color w:val="000000"/>
              </w:rPr>
              <w:t>securities</w:t>
            </w:r>
            <w:proofErr w:type="gramEnd"/>
            <w:r w:rsidRPr="008D59B8">
              <w:rPr>
                <w:rFonts w:ascii="Times New Roman" w:eastAsia="Times New Roman" w:hAnsi="Times New Roman" w:cs="Times New Roman"/>
                <w:color w:val="000000"/>
              </w:rPr>
              <w:t>; and (ii) you exercise statutory control over that company, then the application will be treated as being for your benefit</w:t>
            </w:r>
            <w:r w:rsidR="00B262DE" w:rsidRPr="008D59B8">
              <w:rPr>
                <w:rFonts w:ascii="Times New Roman" w:hAnsi="Times New Roman" w:cs="Times New Roman"/>
              </w:rPr>
              <w:t xml:space="preserve"> and you should provide </w:t>
            </w:r>
            <w:r w:rsidR="00E16DB0" w:rsidRPr="008D59B8">
              <w:rPr>
                <w:rFonts w:ascii="Times New Roman" w:hAnsi="Times New Roman" w:cs="Times New Roman"/>
              </w:rPr>
              <w:t xml:space="preserve">the required </w:t>
            </w:r>
            <w:r w:rsidR="00B262DE" w:rsidRPr="008D59B8">
              <w:rPr>
                <w:rFonts w:ascii="Times New Roman" w:hAnsi="Times New Roman" w:cs="Times New Roman"/>
              </w:rPr>
              <w:t>information in</w:t>
            </w:r>
            <w:r w:rsidR="00E16DB0" w:rsidRPr="008D59B8">
              <w:rPr>
                <w:rFonts w:ascii="Times New Roman" w:hAnsi="Times New Roman" w:cs="Times New Roman"/>
              </w:rPr>
              <w:t xml:space="preserve"> your </w:t>
            </w:r>
            <w:r w:rsidR="00B262DE" w:rsidRPr="008D59B8">
              <w:rPr>
                <w:rFonts w:ascii="Times New Roman" w:hAnsi="Times New Roman" w:cs="Times New Roman"/>
              </w:rPr>
              <w:t xml:space="preserve">application as </w:t>
            </w:r>
            <w:r w:rsidR="00E16DB0" w:rsidRPr="008D59B8">
              <w:rPr>
                <w:rFonts w:ascii="Times New Roman" w:hAnsi="Times New Roman" w:cs="Times New Roman"/>
              </w:rPr>
              <w:t>stated above</w:t>
            </w:r>
            <w:r w:rsidRPr="008D59B8">
              <w:rPr>
                <w:rFonts w:ascii="Times New Roman" w:eastAsia="Times New Roman" w:hAnsi="Times New Roman" w:cs="Times New Roman"/>
                <w:color w:val="000000"/>
              </w:rPr>
              <w:t>.</w:t>
            </w:r>
            <w:r w:rsidR="007C1676" w:rsidRPr="008D59B8">
              <w:rPr>
                <w:rFonts w:ascii="Times New Roman" w:eastAsia="Times New Roman" w:hAnsi="Times New Roman" w:cs="Times New Roman"/>
                <w:color w:val="000000"/>
              </w:rPr>
              <w:t xml:space="preserve"> </w:t>
            </w:r>
          </w:p>
          <w:p w14:paraId="11F32422" w14:textId="56D5B7F2" w:rsidR="00B6338E" w:rsidRPr="008D59B8" w:rsidRDefault="0071715B">
            <w:pPr>
              <w:adjustRightInd w:val="0"/>
              <w:spacing w:before="8" w:after="8" w:line="214" w:lineRule="auto"/>
              <w:ind w:left="351"/>
              <w:contextualSpacing/>
              <w:jc w:val="both"/>
              <w:textAlignment w:val="baseline"/>
              <w:rPr>
                <w:rFonts w:ascii="Times New Roman" w:eastAsia="Times New Roman" w:hAnsi="Times New Roman" w:cs="Times New Roman"/>
                <w:color w:val="FF0000"/>
              </w:rPr>
            </w:pPr>
            <w:r w:rsidRPr="008D59B8">
              <w:rPr>
                <w:rFonts w:ascii="Times New Roman" w:eastAsia="Times New Roman" w:hAnsi="Times New Roman" w:cs="Times New Roman"/>
                <w:color w:val="000000"/>
              </w:rPr>
              <w:t>“Unlisted company” means a company with no equity securities listed on the Stock Exchange</w:t>
            </w:r>
            <w:r w:rsidR="009601F5" w:rsidRPr="008D59B8">
              <w:rPr>
                <w:rFonts w:ascii="Times New Roman" w:eastAsia="Times New Roman" w:hAnsi="Times New Roman" w:cs="Times New Roman"/>
                <w:color w:val="000000"/>
              </w:rPr>
              <w:t xml:space="preserve"> or any other stock exchange</w:t>
            </w:r>
            <w:r w:rsidR="000A6DF3" w:rsidRPr="008D59B8">
              <w:rPr>
                <w:rFonts w:ascii="Times New Roman" w:eastAsia="Times New Roman" w:hAnsi="Times New Roman" w:cs="Times New Roman"/>
                <w:color w:val="000000"/>
              </w:rPr>
              <w:t>.</w:t>
            </w:r>
            <w:r w:rsidR="004765D6" w:rsidRPr="008D59B8">
              <w:rPr>
                <w:rFonts w:ascii="Times New Roman" w:hAnsi="Times New Roman"/>
              </w:rPr>
              <w:t xml:space="preserve"> </w:t>
            </w:r>
          </w:p>
          <w:p w14:paraId="37BDEC44" w14:textId="77777777" w:rsidR="00B6338E" w:rsidRPr="008D59B8" w:rsidRDefault="00B6338E" w:rsidP="00FF000E">
            <w:pPr>
              <w:adjustRightInd w:val="0"/>
              <w:spacing w:before="8" w:after="8" w:line="214" w:lineRule="auto"/>
              <w:ind w:left="351"/>
              <w:contextualSpacing/>
              <w:jc w:val="both"/>
              <w:textAlignment w:val="baseline"/>
              <w:rPr>
                <w:rFonts w:ascii="Times New Roman" w:eastAsia="Times New Roman" w:hAnsi="Times New Roman" w:cs="Times New Roman"/>
                <w:color w:val="000000"/>
              </w:rPr>
            </w:pPr>
          </w:p>
          <w:p w14:paraId="44C09FF6" w14:textId="303DDC20" w:rsidR="00E8363D" w:rsidRPr="008D59B8" w:rsidRDefault="0071715B" w:rsidP="00FF000E">
            <w:pPr>
              <w:adjustRightInd w:val="0"/>
              <w:spacing w:before="8" w:after="8" w:line="214" w:lineRule="auto"/>
              <w:ind w:left="351"/>
              <w:contextualSpacing/>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 xml:space="preserve"> “Statutory control” means you:</w:t>
            </w:r>
          </w:p>
          <w:p w14:paraId="17A1F27D" w14:textId="0A4ED5DF" w:rsidR="00E8363D" w:rsidRPr="008D59B8" w:rsidRDefault="00E8363D" w:rsidP="00FF000E">
            <w:pPr>
              <w:adjustRightInd w:val="0"/>
              <w:spacing w:before="8" w:after="8" w:line="214" w:lineRule="auto"/>
              <w:ind w:left="351"/>
              <w:contextualSpacing/>
              <w:jc w:val="both"/>
              <w:textAlignment w:val="baseline"/>
              <w:rPr>
                <w:rFonts w:ascii="Times New Roman" w:eastAsia="Times New Roman" w:hAnsi="Times New Roman" w:cs="Times New Roman"/>
                <w:color w:val="000000"/>
              </w:rPr>
            </w:pPr>
          </w:p>
          <w:p w14:paraId="0D6F6F62" w14:textId="7BE832BF" w:rsidR="00E8363D" w:rsidRPr="008D59B8" w:rsidRDefault="00E8363D" w:rsidP="00FF000E">
            <w:pPr>
              <w:pStyle w:val="ListParagraph"/>
              <w:numPr>
                <w:ilvl w:val="0"/>
                <w:numId w:val="39"/>
              </w:numPr>
              <w:adjustRightInd w:val="0"/>
              <w:spacing w:before="8" w:after="8" w:line="360" w:lineRule="auto"/>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 xml:space="preserve">control the composition of the board of directors of the </w:t>
            </w:r>
            <w:proofErr w:type="gramStart"/>
            <w:r w:rsidRPr="008D59B8">
              <w:rPr>
                <w:rFonts w:ascii="Times New Roman" w:eastAsia="Times New Roman" w:hAnsi="Times New Roman" w:cs="Times New Roman"/>
                <w:color w:val="000000"/>
              </w:rPr>
              <w:t>company;</w:t>
            </w:r>
            <w:proofErr w:type="gramEnd"/>
          </w:p>
          <w:p w14:paraId="15EFC9F7" w14:textId="77F7E6EE" w:rsidR="00E8363D" w:rsidRPr="008D59B8" w:rsidRDefault="00E8363D" w:rsidP="00FF000E">
            <w:pPr>
              <w:pStyle w:val="ListParagraph"/>
              <w:numPr>
                <w:ilvl w:val="0"/>
                <w:numId w:val="39"/>
              </w:numPr>
              <w:adjustRightInd w:val="0"/>
              <w:spacing w:before="8" w:after="8" w:line="360" w:lineRule="auto"/>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control more than half of the voting power of the company; or</w:t>
            </w:r>
          </w:p>
          <w:p w14:paraId="58F8E0D7" w14:textId="5D2EC541" w:rsidR="0071715B" w:rsidRPr="008D59B8" w:rsidRDefault="00E8363D" w:rsidP="00632E99">
            <w:pPr>
              <w:pStyle w:val="ListParagraph"/>
              <w:numPr>
                <w:ilvl w:val="0"/>
                <w:numId w:val="39"/>
              </w:numPr>
              <w:adjustRightInd w:val="0"/>
              <w:spacing w:before="8" w:after="8" w:line="360" w:lineRule="auto"/>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lastRenderedPageBreak/>
              <w:t>hold more than half of the issued share capital of the company (not counting any part of it which carries no right to participate beyond a specified amount in a distribution of either profits or capital).</w:t>
            </w:r>
          </w:p>
        </w:tc>
      </w:tr>
    </w:tbl>
    <w:p w14:paraId="7B164E7F" w14:textId="2F79CCF5" w:rsidR="00957692" w:rsidRPr="008D59B8" w:rsidRDefault="00957692" w:rsidP="00957692">
      <w:pPr>
        <w:adjustRightInd w:val="0"/>
        <w:spacing w:before="8" w:after="8" w:line="214" w:lineRule="auto"/>
        <w:contextualSpacing/>
        <w:jc w:val="both"/>
        <w:textAlignment w:val="baseline"/>
        <w:rPr>
          <w:rFonts w:ascii="Times New Roman" w:eastAsia="Times New Roman" w:hAnsi="Times New Roman" w:cs="Times New Roman"/>
          <w:color w:val="000000"/>
        </w:rPr>
      </w:pPr>
    </w:p>
    <w:p w14:paraId="7A38CD14" w14:textId="12E6AB9C" w:rsidR="00135C23" w:rsidRPr="008D59B8" w:rsidRDefault="004F1296" w:rsidP="000C5650">
      <w:pPr>
        <w:tabs>
          <w:tab w:val="left" w:pos="360"/>
        </w:tabs>
        <w:adjustRightInd w:val="0"/>
        <w:spacing w:after="220" w:line="240" w:lineRule="auto"/>
        <w:jc w:val="both"/>
        <w:textAlignment w:val="baseline"/>
        <w:rPr>
          <w:rFonts w:ascii="Times New Roman" w:eastAsia="Times New Roman" w:hAnsi="Times New Roman" w:cs="Times New Roman"/>
          <w:color w:val="000000"/>
        </w:rPr>
      </w:pPr>
      <w:r w:rsidRPr="008D59B8">
        <w:rPr>
          <w:rFonts w:ascii="Times New Roman" w:hAnsi="Times New Roman" w:cs="Times New Roman"/>
        </w:rPr>
        <w:t>For those applying through HKSCC EIPO channel</w:t>
      </w:r>
      <w:r w:rsidRPr="008D59B8">
        <w:rPr>
          <w:rFonts w:ascii="Times New Roman" w:eastAsia="Times New Roman" w:hAnsi="Times New Roman" w:cs="Times New Roman"/>
          <w:color w:val="000000" w:themeColor="text1"/>
        </w:rPr>
        <w:t>, and</w:t>
      </w:r>
      <w:r w:rsidRPr="008D59B8">
        <w:rPr>
          <w:rFonts w:ascii="Times New Roman" w:hAnsi="Times New Roman"/>
          <w:color w:val="000000" w:themeColor="text1"/>
        </w:rPr>
        <w:t xml:space="preserve"> </w:t>
      </w:r>
      <w:r w:rsidR="001D2F77" w:rsidRPr="008D59B8">
        <w:rPr>
          <w:rFonts w:ascii="Times New Roman" w:hAnsi="Times New Roman"/>
          <w:color w:val="000000" w:themeColor="text1"/>
        </w:rPr>
        <w:t xml:space="preserve">making </w:t>
      </w:r>
      <w:r w:rsidR="00135C23" w:rsidRPr="008D59B8">
        <w:rPr>
          <w:rFonts w:ascii="Times New Roman" w:hAnsi="Times New Roman"/>
          <w:color w:val="000000" w:themeColor="text1"/>
        </w:rPr>
        <w:t xml:space="preserve">an application under </w:t>
      </w:r>
      <w:proofErr w:type="gramStart"/>
      <w:r w:rsidR="00135C23" w:rsidRPr="008D59B8">
        <w:rPr>
          <w:rFonts w:ascii="Times New Roman" w:hAnsi="Times New Roman"/>
          <w:color w:val="000000" w:themeColor="text1"/>
        </w:rPr>
        <w:t>a power</w:t>
      </w:r>
      <w:proofErr w:type="gramEnd"/>
      <w:r w:rsidR="00135C23" w:rsidRPr="008D59B8">
        <w:rPr>
          <w:rFonts w:ascii="Times New Roman" w:hAnsi="Times New Roman"/>
          <w:color w:val="000000" w:themeColor="text1"/>
        </w:rPr>
        <w:t xml:space="preserve"> of attorney, we and the Overall Coordinator[s], as our agent, </w:t>
      </w:r>
      <w:r w:rsidR="00651F44" w:rsidRPr="008D59B8">
        <w:rPr>
          <w:rFonts w:ascii="Times New Roman" w:eastAsia="Times New Roman" w:hAnsi="Times New Roman" w:cs="Times New Roman"/>
          <w:color w:val="000000" w:themeColor="text1"/>
        </w:rPr>
        <w:t>have</w:t>
      </w:r>
      <w:r w:rsidR="00135C23" w:rsidRPr="008D59B8">
        <w:rPr>
          <w:rFonts w:ascii="Times New Roman" w:hAnsi="Times New Roman"/>
          <w:color w:val="000000" w:themeColor="text1"/>
        </w:rPr>
        <w:t xml:space="preserve"> discretion </w:t>
      </w:r>
      <w:r w:rsidR="00651F44" w:rsidRPr="008D59B8">
        <w:rPr>
          <w:rFonts w:ascii="Times New Roman" w:eastAsia="Times New Roman" w:hAnsi="Times New Roman" w:cs="Times New Roman"/>
          <w:color w:val="000000"/>
        </w:rPr>
        <w:t>to consider whether to accept it</w:t>
      </w:r>
      <w:r w:rsidR="00135C23" w:rsidRPr="008D59B8">
        <w:rPr>
          <w:rFonts w:ascii="Times New Roman" w:hAnsi="Times New Roman"/>
          <w:color w:val="000000" w:themeColor="text1"/>
        </w:rPr>
        <w:t xml:space="preserve"> on any conditions we think fit, including evidence of the attorney’s authority.</w:t>
      </w:r>
    </w:p>
    <w:p w14:paraId="4C94E02A" w14:textId="4BEDD346" w:rsidR="00957692" w:rsidRPr="008D59B8" w:rsidRDefault="00957692" w:rsidP="000C5650">
      <w:pPr>
        <w:tabs>
          <w:tab w:val="left" w:pos="360"/>
          <w:tab w:val="left" w:pos="1008"/>
        </w:tabs>
        <w:adjustRightInd w:val="0"/>
        <w:spacing w:after="220" w:line="240" w:lineRule="auto"/>
        <w:jc w:val="both"/>
        <w:textAlignment w:val="baseline"/>
        <w:rPr>
          <w:rFonts w:ascii="Times New Roman" w:eastAsia="Times New Roman" w:hAnsi="Times New Roman" w:cs="Times New Roman"/>
          <w:color w:val="000000"/>
          <w:spacing w:val="8"/>
        </w:rPr>
      </w:pPr>
      <w:r w:rsidRPr="008D59B8">
        <w:rPr>
          <w:rFonts w:ascii="Times New Roman" w:eastAsia="Times New Roman" w:hAnsi="Times New Roman" w:cs="Times New Roman"/>
          <w:color w:val="000000"/>
          <w:spacing w:val="8"/>
        </w:rPr>
        <w:t>Failing to provide any required information may result in your application being rejected.</w:t>
      </w:r>
    </w:p>
    <w:p w14:paraId="7DCEFA25" w14:textId="750AE178" w:rsidR="00B57FB8" w:rsidRPr="008D59B8" w:rsidRDefault="00B57FB8" w:rsidP="0013732B">
      <w:pPr>
        <w:tabs>
          <w:tab w:val="left" w:pos="360"/>
          <w:tab w:val="left" w:pos="1008"/>
        </w:tabs>
        <w:adjustRightInd w:val="0"/>
        <w:spacing w:after="0" w:line="240" w:lineRule="auto"/>
        <w:jc w:val="both"/>
        <w:textAlignment w:val="baseline"/>
        <w:rPr>
          <w:rFonts w:ascii="Times New Roman" w:eastAsia="Times New Roman" w:hAnsi="Times New Roman" w:cs="Times New Roman"/>
          <w:color w:val="000000"/>
          <w:spacing w:val="8"/>
        </w:rPr>
      </w:pPr>
    </w:p>
    <w:p w14:paraId="011B4F27" w14:textId="3783BAD3" w:rsidR="00BC26CF" w:rsidRPr="008D59B8" w:rsidRDefault="00BC26CF" w:rsidP="00601B43">
      <w:pPr>
        <w:pStyle w:val="ListParagraph"/>
        <w:numPr>
          <w:ilvl w:val="0"/>
          <w:numId w:val="13"/>
        </w:numPr>
        <w:adjustRightInd w:val="0"/>
        <w:spacing w:after="0" w:line="240" w:lineRule="auto"/>
        <w:jc w:val="both"/>
        <w:textAlignment w:val="baseline"/>
        <w:rPr>
          <w:rFonts w:ascii="Times New Roman" w:eastAsia="Times New Roman" w:hAnsi="Times New Roman" w:cs="Times New Roman"/>
          <w:b/>
          <w:color w:val="000000"/>
          <w:spacing w:val="7"/>
        </w:rPr>
      </w:pPr>
      <w:r w:rsidRPr="008D59B8">
        <w:rPr>
          <w:rFonts w:ascii="Times New Roman" w:hAnsi="Times New Roman" w:cs="Times New Roman"/>
          <w:noProof/>
        </w:rPr>
        <mc:AlternateContent>
          <mc:Choice Requires="wps">
            <w:drawing>
              <wp:anchor distT="0" distB="0" distL="114300" distR="114300" simplePos="0" relativeHeight="251768832" behindDoc="0" locked="0" layoutInCell="1" allowOverlap="1" wp14:anchorId="2A229474" wp14:editId="0BA5E36F">
                <wp:simplePos x="0" y="0"/>
                <wp:positionH relativeFrom="page">
                  <wp:posOffset>898525</wp:posOffset>
                </wp:positionH>
                <wp:positionV relativeFrom="page">
                  <wp:posOffset>615950</wp:posOffset>
                </wp:positionV>
                <wp:extent cx="5768975" cy="0"/>
                <wp:effectExtent l="0" t="0" r="0" b="0"/>
                <wp:wrapNone/>
                <wp:docPr id="3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436DE0E">
              <v:line id="Line 36" style="position:absolute;z-index:25176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70.75pt,48.5pt" to="525pt,48.5pt" w14:anchorId="47358B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t0NHwIAAEMEAAAOAAAAZHJzL2Uyb0RvYy54bWysU02P2jAQvVfqf7B8hyR8LUSEVUWgF9pF&#10;2u0PMLZDrDq2ZRsCqvrfO3YIYttLVZWDGWdm3ryZeV4+XxqJztw6oVWBs2GKEVdUM6GOBf72th3M&#10;MXKeKEakVrzAV+7w8+rjh2Vrcj7StZaMWwQgyuWtKXDtvcmTxNGaN8QNteEKnJW2DfFwtceEWdIC&#10;eiOTUZrOklZbZqym3Dn4WnZOvIr4VcWpf6kqxz2SBQZuPp42nodwJqslyY+WmFrQGw3yDywaIhQU&#10;vUOVxBN0suIPqEZQq52u/JDqJtFVJSiPPUA3WfpbN681MTz2AsNx5j4m9/9g6dfz3iLBCjyeYqRI&#10;AzvaCcXReBZm0xqXQ8ha7W3ojl7Uq9lp+t0hpdc1UUceOb5dDeRlISN5lxIuzkCFQ/tFM4ghJ6/j&#10;oC6VbQIkjABd4j6u933wi0cUPk6fZvPFE/CivS8heZ9orPOfuW5QMAosgXQEJued84EIyfuQUEfp&#10;rZAyrlsq1BZ4Np6mMcFpKVhwhjBnj4e1tOhMgmDiL3YFnsewgFwSV3dx0dVJyeqTYrFKzQnb3GxP&#10;hOxsYCVVKAQ9As+b1UnlxyJdbOab+WQwGc02g0laloNP2/VkMNtmT9NyXK7XZfYzcM4meS0Y4yrQ&#10;7mWbTf5OFrcH1AnuLtz7fJL36HGQQLb/j6TjksNeO4UcNLvubb98UGoMvr2q8BQe72A/vv3VLwAA&#10;AP//AwBQSwMEFAAGAAgAAAAhAB8QeNrcAAAACgEAAA8AAABkcnMvZG93bnJldi54bWxMj8FOwzAQ&#10;RO9I/IO1SNyoHYShDXEqhBTEhQMFcXZjk0TY6yh248DXsxUHetvZHc2+qbaLd2y2UxwCKihWApjF&#10;NpgBOwXvb83VGlhMGo12Aa2CbxthW5+fVbo0IeOrnXepYxSCsdQK+pTGkvPY9tbruAqjRbp9hsnr&#10;RHLquJl0pnDv+LUQt9zrAelDr0f72Nv2a3fwCrBIHy7nlOfpRz7JQjbP4qVR6vJiebgHluyS/s1w&#10;xCd0qIlpHw5oInOkbwpJVgWbO+p0NAgpaNr/bXhd8dMK9S8AAAD//wMAUEsBAi0AFAAGAAgAAAAh&#10;ALaDOJL+AAAA4QEAABMAAAAAAAAAAAAAAAAAAAAAAFtDb250ZW50X1R5cGVzXS54bWxQSwECLQAU&#10;AAYACAAAACEAOP0h/9YAAACUAQAACwAAAAAAAAAAAAAAAAAvAQAAX3JlbHMvLnJlbHNQSwECLQAU&#10;AAYACAAAACEACl7dDR8CAABDBAAADgAAAAAAAAAAAAAAAAAuAgAAZHJzL2Uyb0RvYy54bWxQSwEC&#10;LQAUAAYACAAAACEAHxB42twAAAAKAQAADwAAAAAAAAAAAAAAAAB5BAAAZHJzL2Rvd25yZXYueG1s&#10;UEsFBgAAAAAEAAQA8wAAAIIFAAAAAA==&#10;">
                <w10:wrap anchorx="page" anchory="page"/>
              </v:line>
            </w:pict>
          </mc:Fallback>
        </mc:AlternateContent>
      </w:r>
      <w:r w:rsidR="00641C48" w:rsidRPr="008D59B8">
        <w:rPr>
          <w:rFonts w:ascii="Times New Roman" w:eastAsia="Times New Roman" w:hAnsi="Times New Roman" w:cs="Times New Roman"/>
          <w:b/>
          <w:color w:val="000000"/>
          <w:spacing w:val="7"/>
        </w:rPr>
        <w:t>Permitted Number</w:t>
      </w:r>
      <w:r w:rsidR="00E506AE" w:rsidRPr="008D59B8">
        <w:rPr>
          <w:rFonts w:ascii="Times New Roman" w:eastAsia="Times New Roman" w:hAnsi="Times New Roman" w:cs="Times New Roman"/>
          <w:b/>
          <w:color w:val="000000"/>
          <w:spacing w:val="7"/>
        </w:rPr>
        <w:t xml:space="preserve"> of Hong Kong Public Offer Shares</w:t>
      </w:r>
      <w:r w:rsidR="00490286" w:rsidRPr="008D59B8">
        <w:rPr>
          <w:rFonts w:ascii="Times New Roman" w:eastAsia="Times New Roman" w:hAnsi="Times New Roman" w:cs="Times New Roman"/>
          <w:b/>
          <w:color w:val="000000"/>
          <w:spacing w:val="7"/>
        </w:rPr>
        <w:t xml:space="preserve"> for Application</w:t>
      </w:r>
    </w:p>
    <w:p w14:paraId="7D8A7FE8" w14:textId="4B3325FB" w:rsidR="005308FB" w:rsidRPr="008D59B8" w:rsidRDefault="005308FB" w:rsidP="00FF000E">
      <w:pPr>
        <w:adjustRightInd w:val="0"/>
        <w:spacing w:after="0" w:line="240" w:lineRule="auto"/>
        <w:jc w:val="both"/>
        <w:textAlignment w:val="baseline"/>
        <w:rPr>
          <w:rFonts w:ascii="Times New Roman" w:eastAsia="Times New Roman" w:hAnsi="Times New Roman" w:cs="Times New Roman"/>
          <w:b/>
          <w:color w:val="000000"/>
          <w:spacing w:val="7"/>
        </w:rPr>
      </w:pPr>
    </w:p>
    <w:tbl>
      <w:tblPr>
        <w:tblStyle w:val="TableGridLight"/>
        <w:tblW w:w="9360" w:type="dxa"/>
        <w:tblInd w:w="-5" w:type="dxa"/>
        <w:tblLook w:val="04A0" w:firstRow="1" w:lastRow="0" w:firstColumn="1" w:lastColumn="0" w:noHBand="0" w:noVBand="1"/>
      </w:tblPr>
      <w:tblGrid>
        <w:gridCol w:w="1843"/>
        <w:gridCol w:w="284"/>
        <w:gridCol w:w="7233"/>
      </w:tblGrid>
      <w:tr w:rsidR="00A74169" w:rsidRPr="008D59B8" w14:paraId="2B852571" w14:textId="77777777" w:rsidTr="00FF000E">
        <w:tc>
          <w:tcPr>
            <w:tcW w:w="1843" w:type="dxa"/>
          </w:tcPr>
          <w:p w14:paraId="2AB54CB4" w14:textId="77777777" w:rsidR="00A74169" w:rsidRPr="008D59B8" w:rsidRDefault="009F0020" w:rsidP="006F1962">
            <w:pPr>
              <w:adjustRightInd w:val="0"/>
              <w:textAlignment w:val="baseline"/>
              <w:rPr>
                <w:rFonts w:ascii="Times New Roman" w:eastAsia="Times New Roman" w:hAnsi="Times New Roman" w:cs="Times New Roman"/>
                <w:b/>
                <w:color w:val="000000"/>
              </w:rPr>
            </w:pPr>
            <w:r w:rsidRPr="008D59B8">
              <w:rPr>
                <w:rFonts w:ascii="Times New Roman" w:eastAsia="Times New Roman" w:hAnsi="Times New Roman" w:cs="Times New Roman"/>
                <w:b/>
                <w:color w:val="000000"/>
              </w:rPr>
              <w:t>B</w:t>
            </w:r>
            <w:r w:rsidR="00A74169" w:rsidRPr="008D59B8">
              <w:rPr>
                <w:rFonts w:ascii="Times New Roman" w:eastAsia="Times New Roman" w:hAnsi="Times New Roman" w:cs="Times New Roman"/>
                <w:b/>
                <w:color w:val="000000"/>
              </w:rPr>
              <w:t>oard lot</w:t>
            </w:r>
            <w:r w:rsidRPr="008D59B8">
              <w:rPr>
                <w:rFonts w:ascii="Times New Roman" w:eastAsia="Times New Roman" w:hAnsi="Times New Roman" w:cs="Times New Roman"/>
                <w:b/>
                <w:color w:val="000000"/>
              </w:rPr>
              <w:t xml:space="preserve"> size </w:t>
            </w:r>
          </w:p>
        </w:tc>
        <w:tc>
          <w:tcPr>
            <w:tcW w:w="284" w:type="dxa"/>
          </w:tcPr>
          <w:p w14:paraId="084C50C6" w14:textId="77777777" w:rsidR="00A74169" w:rsidRPr="008D59B8" w:rsidRDefault="00A74169" w:rsidP="00A74169">
            <w:pPr>
              <w:adjustRightInd w:val="0"/>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w:t>
            </w:r>
          </w:p>
        </w:tc>
        <w:tc>
          <w:tcPr>
            <w:tcW w:w="7233" w:type="dxa"/>
          </w:tcPr>
          <w:p w14:paraId="72C380AC" w14:textId="77777777" w:rsidR="00A74169" w:rsidRPr="008D59B8" w:rsidRDefault="00A74169" w:rsidP="00A74169">
            <w:pPr>
              <w:adjustRightInd w:val="0"/>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w:t>
            </w:r>
            <w:r w:rsidRPr="008D59B8">
              <w:rPr>
                <w:rFonts w:ascii="Times New Roman" w:hAnsi="Times New Roman"/>
                <w:color w:val="000000"/>
              </w:rPr>
              <w:t>number of shares for one board lot</w:t>
            </w:r>
            <w:r w:rsidRPr="008D59B8">
              <w:rPr>
                <w:rFonts w:ascii="Times New Roman" w:eastAsia="Times New Roman" w:hAnsi="Times New Roman" w:cs="Times New Roman"/>
                <w:color w:val="000000"/>
              </w:rPr>
              <w:t>]</w:t>
            </w:r>
          </w:p>
          <w:p w14:paraId="512C4CA5" w14:textId="77777777" w:rsidR="00CC14CB" w:rsidRPr="008D59B8" w:rsidRDefault="00CC14CB" w:rsidP="00A74169">
            <w:pPr>
              <w:adjustRightInd w:val="0"/>
              <w:textAlignment w:val="baseline"/>
              <w:rPr>
                <w:rFonts w:ascii="Times New Roman" w:eastAsia="Times New Roman" w:hAnsi="Times New Roman" w:cs="Times New Roman"/>
                <w:color w:val="000000"/>
              </w:rPr>
            </w:pPr>
          </w:p>
        </w:tc>
      </w:tr>
      <w:tr w:rsidR="005308FB" w:rsidRPr="008D59B8" w14:paraId="58EC713E" w14:textId="77777777" w:rsidTr="00FF000E">
        <w:tc>
          <w:tcPr>
            <w:tcW w:w="1843" w:type="dxa"/>
            <w:vMerge w:val="restart"/>
          </w:tcPr>
          <w:p w14:paraId="5A11F022" w14:textId="7DE22F15" w:rsidR="005308FB" w:rsidRPr="008D59B8" w:rsidRDefault="005308FB" w:rsidP="00A74169">
            <w:pPr>
              <w:adjustRightInd w:val="0"/>
              <w:textAlignment w:val="baseline"/>
              <w:rPr>
                <w:rFonts w:ascii="Times New Roman" w:eastAsia="Times New Roman" w:hAnsi="Times New Roman" w:cs="Times New Roman"/>
                <w:b/>
                <w:color w:val="000000"/>
              </w:rPr>
            </w:pPr>
            <w:r w:rsidRPr="008D59B8">
              <w:rPr>
                <w:rFonts w:ascii="Times New Roman" w:eastAsia="Times New Roman" w:hAnsi="Times New Roman" w:cs="Times New Roman"/>
                <w:b/>
                <w:color w:val="000000"/>
              </w:rPr>
              <w:t xml:space="preserve">Permitted number of Hong Kong Public Offer Shares for application and </w:t>
            </w:r>
          </w:p>
          <w:p w14:paraId="7D36415B" w14:textId="53A2FA15" w:rsidR="005308FB" w:rsidRPr="008D59B8" w:rsidRDefault="005308FB" w:rsidP="00190BE8">
            <w:pPr>
              <w:adjustRightInd w:val="0"/>
              <w:textAlignment w:val="baseline"/>
              <w:rPr>
                <w:rFonts w:ascii="Times New Roman" w:eastAsia="Times New Roman" w:hAnsi="Times New Roman" w:cs="Times New Roman"/>
                <w:b/>
                <w:color w:val="000000"/>
              </w:rPr>
            </w:pPr>
            <w:r w:rsidRPr="008D59B8">
              <w:rPr>
                <w:rFonts w:ascii="Times New Roman" w:eastAsia="Times New Roman" w:hAnsi="Times New Roman" w:cs="Times New Roman"/>
                <w:b/>
                <w:color w:val="000000"/>
              </w:rPr>
              <w:t>amount payable on application/ successful allotment</w:t>
            </w:r>
          </w:p>
          <w:p w14:paraId="2DFA2F2D" w14:textId="77777777" w:rsidR="005308FB" w:rsidRPr="008D59B8" w:rsidRDefault="005308FB" w:rsidP="00190BE8">
            <w:pPr>
              <w:adjustRightInd w:val="0"/>
              <w:textAlignment w:val="baseline"/>
              <w:rPr>
                <w:rFonts w:ascii="Times New Roman" w:eastAsia="Times New Roman" w:hAnsi="Times New Roman" w:cs="Times New Roman"/>
                <w:b/>
                <w:color w:val="000000"/>
              </w:rPr>
            </w:pPr>
          </w:p>
        </w:tc>
        <w:tc>
          <w:tcPr>
            <w:tcW w:w="284" w:type="dxa"/>
          </w:tcPr>
          <w:p w14:paraId="71F0A3FE" w14:textId="77777777" w:rsidR="005308FB" w:rsidRPr="008D59B8" w:rsidRDefault="005308FB" w:rsidP="00A74169">
            <w:pPr>
              <w:adjustRightInd w:val="0"/>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w:t>
            </w:r>
          </w:p>
        </w:tc>
        <w:tc>
          <w:tcPr>
            <w:tcW w:w="7233" w:type="dxa"/>
          </w:tcPr>
          <w:p w14:paraId="37D02E87" w14:textId="36523ED6" w:rsidR="005308FB" w:rsidRPr="008D59B8" w:rsidRDefault="005308FB" w:rsidP="00A74169">
            <w:pPr>
              <w:adjustRightInd w:val="0"/>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 xml:space="preserve">Hong Kong Public Offer Shares are available for application in specified board lot sizes only. Please refer to the </w:t>
            </w:r>
            <w:r w:rsidR="00140C32" w:rsidRPr="008D59B8">
              <w:rPr>
                <w:rFonts w:ascii="Times New Roman" w:eastAsia="Times New Roman" w:hAnsi="Times New Roman" w:cs="Times New Roman"/>
                <w:color w:val="000000"/>
              </w:rPr>
              <w:t xml:space="preserve">amount payable </w:t>
            </w:r>
            <w:r w:rsidRPr="008D59B8">
              <w:rPr>
                <w:rFonts w:ascii="Times New Roman" w:eastAsia="Times New Roman" w:hAnsi="Times New Roman" w:cs="Times New Roman"/>
                <w:color w:val="000000"/>
              </w:rPr>
              <w:t>associated with each specified board lot size in the table below.</w:t>
            </w:r>
          </w:p>
          <w:p w14:paraId="4895B035" w14:textId="78F3781C" w:rsidR="005308FB" w:rsidRPr="008D59B8" w:rsidRDefault="005308FB" w:rsidP="00A74169">
            <w:pPr>
              <w:adjustRightInd w:val="0"/>
              <w:jc w:val="both"/>
              <w:textAlignment w:val="baseline"/>
              <w:rPr>
                <w:rFonts w:ascii="Times New Roman" w:eastAsia="Times New Roman" w:hAnsi="Times New Roman" w:cs="Times New Roman"/>
                <w:color w:val="000000"/>
              </w:rPr>
            </w:pPr>
          </w:p>
          <w:p w14:paraId="12064A32" w14:textId="77777777" w:rsidR="00732FDD" w:rsidRPr="008D59B8" w:rsidRDefault="00732FDD" w:rsidP="00732FDD">
            <w:pPr>
              <w:adjustRightInd w:val="0"/>
              <w:ind w:right="215"/>
              <w:contextualSpacing/>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The maximum Offer Price is HK$[</w:t>
            </w:r>
            <w:r w:rsidRPr="008D59B8">
              <w:rPr>
                <w:rFonts w:ascii="Times New Roman" w:hAnsi="Times New Roman"/>
                <w:color w:val="000000"/>
              </w:rPr>
              <w:t>price</w:t>
            </w:r>
            <w:r w:rsidRPr="008D59B8">
              <w:rPr>
                <w:rFonts w:ascii="Times New Roman" w:eastAsia="Times New Roman" w:hAnsi="Times New Roman" w:cs="Times New Roman"/>
                <w:color w:val="000000"/>
              </w:rPr>
              <w:t xml:space="preserve">] per Share. </w:t>
            </w:r>
          </w:p>
          <w:p w14:paraId="2F53D205" w14:textId="77777777" w:rsidR="00732FDD" w:rsidRPr="008D59B8" w:rsidRDefault="00732FDD" w:rsidP="00A74169">
            <w:pPr>
              <w:adjustRightInd w:val="0"/>
              <w:jc w:val="both"/>
              <w:textAlignment w:val="baseline"/>
              <w:rPr>
                <w:rFonts w:ascii="Times New Roman" w:eastAsia="Times New Roman" w:hAnsi="Times New Roman" w:cs="Times New Roman"/>
                <w:color w:val="000000"/>
              </w:rPr>
            </w:pPr>
          </w:p>
          <w:p w14:paraId="3C03C297" w14:textId="66128D26" w:rsidR="005308FB" w:rsidRPr="008D59B8" w:rsidRDefault="00B60F00" w:rsidP="005308FB">
            <w:pPr>
              <w:adjustRightInd w:val="0"/>
              <w:contextualSpacing/>
              <w:jc w:val="both"/>
              <w:textAlignment w:val="baseline"/>
              <w:rPr>
                <w:rFonts w:ascii="Times New Roman" w:eastAsia="Times New Roman" w:hAnsi="Times New Roman" w:cs="Times New Roman"/>
                <w:color w:val="000000"/>
              </w:rPr>
            </w:pPr>
            <w:r w:rsidRPr="000D37FB">
              <w:rPr>
                <w:rFonts w:ascii="Times New Roman" w:eastAsia="Times New Roman" w:hAnsi="Times New Roman" w:cs="Times New Roman"/>
                <w:color w:val="000000"/>
              </w:rPr>
              <w:t>If</w:t>
            </w:r>
            <w:r w:rsidRPr="0027596B">
              <w:rPr>
                <w:rFonts w:ascii="Times New Roman" w:eastAsia="Times New Roman" w:hAnsi="Times New Roman" w:cs="Times New Roman"/>
                <w:color w:val="000000"/>
              </w:rPr>
              <w:t xml:space="preserve"> you are applying through the HKSCC EIPO channel, your broker or custodian may require you to pre-fund your application, in such amount as determined by the broker or custodian</w:t>
            </w:r>
            <w:r w:rsidR="000D37FB" w:rsidRPr="0027596B">
              <w:rPr>
                <w:rFonts w:ascii="Times New Roman" w:eastAsia="Times New Roman" w:hAnsi="Times New Roman" w:cs="Times New Roman"/>
                <w:color w:val="000000"/>
              </w:rPr>
              <w:t>,</w:t>
            </w:r>
            <w:r w:rsidRPr="0027596B">
              <w:rPr>
                <w:rFonts w:ascii="Times New Roman" w:eastAsia="Times New Roman" w:hAnsi="Times New Roman" w:cs="Times New Roman"/>
                <w:color w:val="000000"/>
              </w:rPr>
              <w:t xml:space="preserve"> based on the applicable laws and regulations in Hong Kong. You are responsible for complying with any such pre-funding requirement imposed by your broker or custodian with respect to the Hong Kong Public Offer Shares you applied for</w:t>
            </w:r>
            <w:r w:rsidR="005308FB" w:rsidRPr="0027596B">
              <w:rPr>
                <w:rFonts w:ascii="Times New Roman" w:eastAsia="Times New Roman" w:hAnsi="Times New Roman" w:cs="Times New Roman"/>
                <w:color w:val="000000"/>
              </w:rPr>
              <w:t>.</w:t>
            </w:r>
          </w:p>
          <w:p w14:paraId="48C01A78" w14:textId="65F11A62" w:rsidR="00F70F49" w:rsidRPr="008D59B8" w:rsidRDefault="00F70F49" w:rsidP="005308FB">
            <w:pPr>
              <w:adjustRightInd w:val="0"/>
              <w:contextualSpacing/>
              <w:jc w:val="both"/>
              <w:textAlignment w:val="baseline"/>
              <w:rPr>
                <w:rFonts w:ascii="Times New Roman" w:eastAsia="Times New Roman" w:hAnsi="Times New Roman" w:cs="Times New Roman"/>
                <w:color w:val="000000"/>
              </w:rPr>
            </w:pPr>
          </w:p>
          <w:p w14:paraId="6D8E08ED" w14:textId="526BA104" w:rsidR="00F70F49" w:rsidRPr="008D59B8" w:rsidRDefault="00F70F49" w:rsidP="00FD47B7">
            <w:pPr>
              <w:tabs>
                <w:tab w:val="left" w:pos="1985"/>
              </w:tabs>
              <w:adjustRightInd w:val="0"/>
              <w:contextualSpacing/>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 xml:space="preserve">By instructing your broker or custodian to apply for the Hong Kong Public Offer Shares on your behalf through the HKSCC EIPO Channel, you (and, if you are joint applicants, each of you jointly and severally) are deemed to have instructed and authorized HKSCC to cause HKSCC Nominees (acting as </w:t>
            </w:r>
            <w:r w:rsidRPr="003F0326">
              <w:rPr>
                <w:rFonts w:ascii="Times New Roman" w:eastAsia="Times New Roman" w:hAnsi="Times New Roman" w:cs="Times New Roman"/>
                <w:color w:val="000000"/>
              </w:rPr>
              <w:t>nominee</w:t>
            </w:r>
            <w:r w:rsidRPr="008D59B8">
              <w:rPr>
                <w:rFonts w:ascii="Times New Roman" w:eastAsia="Times New Roman" w:hAnsi="Times New Roman" w:cs="Times New Roman"/>
                <w:color w:val="000000"/>
              </w:rPr>
              <w:t xml:space="preserve"> for the relevant HKSCC Participants) to arrange payment of the final Offer Price, brokerage, SFC transaction levy, the Stock Exchange trading fee and the </w:t>
            </w:r>
            <w:r w:rsidR="002F089C" w:rsidRPr="008D59B8">
              <w:rPr>
                <w:rFonts w:ascii="Times New Roman" w:eastAsia="Times New Roman" w:hAnsi="Times New Roman" w:cs="Times New Roman"/>
                <w:color w:val="000000"/>
              </w:rPr>
              <w:t>A</w:t>
            </w:r>
            <w:r w:rsidRPr="008D59B8">
              <w:rPr>
                <w:rFonts w:ascii="Times New Roman" w:eastAsia="Times New Roman" w:hAnsi="Times New Roman" w:cs="Times New Roman"/>
                <w:color w:val="000000"/>
              </w:rPr>
              <w:t xml:space="preserve">FRC transaction levy by debiting the </w:t>
            </w:r>
            <w:r w:rsidR="00382B1E" w:rsidRPr="008D59B8">
              <w:rPr>
                <w:rFonts w:ascii="Times New Roman" w:eastAsia="Times New Roman" w:hAnsi="Times New Roman" w:cs="Times New Roman"/>
                <w:color w:val="000000"/>
              </w:rPr>
              <w:t xml:space="preserve">relevant </w:t>
            </w:r>
            <w:r w:rsidRPr="00191930">
              <w:rPr>
                <w:rFonts w:ascii="Times New Roman" w:eastAsia="Times New Roman" w:hAnsi="Times New Roman" w:cs="Times New Roman"/>
                <w:color w:val="000000"/>
              </w:rPr>
              <w:t xml:space="preserve">nominee </w:t>
            </w:r>
            <w:r w:rsidR="000A6DF3" w:rsidRPr="00191930">
              <w:rPr>
                <w:rFonts w:ascii="Times New Roman" w:eastAsia="Times New Roman" w:hAnsi="Times New Roman" w:cs="Times New Roman"/>
                <w:color w:val="000000"/>
              </w:rPr>
              <w:t xml:space="preserve">bank </w:t>
            </w:r>
            <w:r w:rsidRPr="00191930">
              <w:rPr>
                <w:rFonts w:ascii="Times New Roman" w:eastAsia="Times New Roman" w:hAnsi="Times New Roman" w:cs="Times New Roman"/>
                <w:color w:val="000000"/>
              </w:rPr>
              <w:t>account</w:t>
            </w:r>
            <w:r w:rsidRPr="008D59B8">
              <w:rPr>
                <w:rFonts w:ascii="Times New Roman" w:eastAsia="Times New Roman" w:hAnsi="Times New Roman" w:cs="Times New Roman"/>
                <w:color w:val="000000"/>
              </w:rPr>
              <w:t xml:space="preserve"> </w:t>
            </w:r>
            <w:r w:rsidR="00D169A6" w:rsidRPr="008D59B8">
              <w:rPr>
                <w:rFonts w:ascii="Times New Roman" w:eastAsia="Times New Roman" w:hAnsi="Times New Roman" w:cs="Times New Roman"/>
                <w:color w:val="000000"/>
              </w:rPr>
              <w:t>at the Designated Bank for your broker or custodian.</w:t>
            </w:r>
            <w:r w:rsidR="00D169A6" w:rsidRPr="008D59B8" w:rsidDel="00D169A6">
              <w:rPr>
                <w:rFonts w:ascii="Times New Roman" w:eastAsia="Times New Roman" w:hAnsi="Times New Roman" w:cs="Times New Roman"/>
                <w:color w:val="000000"/>
              </w:rPr>
              <w:t xml:space="preserve"> </w:t>
            </w:r>
          </w:p>
          <w:p w14:paraId="3195BFD1" w14:textId="77777777" w:rsidR="005308FB" w:rsidRPr="008D59B8" w:rsidRDefault="005308FB" w:rsidP="00101116">
            <w:pPr>
              <w:adjustRightInd w:val="0"/>
              <w:jc w:val="both"/>
              <w:textAlignment w:val="baseline"/>
              <w:rPr>
                <w:rFonts w:ascii="Times New Roman" w:eastAsia="Times New Roman" w:hAnsi="Times New Roman" w:cs="Times New Roman"/>
                <w:color w:val="000000"/>
              </w:rPr>
            </w:pPr>
          </w:p>
        </w:tc>
      </w:tr>
      <w:tr w:rsidR="005308FB" w:rsidRPr="008D59B8" w14:paraId="017E1862" w14:textId="77777777" w:rsidTr="00FF000E">
        <w:tc>
          <w:tcPr>
            <w:tcW w:w="1843" w:type="dxa"/>
            <w:vMerge/>
          </w:tcPr>
          <w:p w14:paraId="6CD45FD7" w14:textId="77777777" w:rsidR="005308FB" w:rsidRPr="008D59B8" w:rsidRDefault="005308FB" w:rsidP="00190BE8">
            <w:pPr>
              <w:adjustRightInd w:val="0"/>
              <w:textAlignment w:val="baseline"/>
              <w:rPr>
                <w:rFonts w:ascii="Times New Roman" w:eastAsia="Times New Roman" w:hAnsi="Times New Roman" w:cs="Times New Roman"/>
                <w:b/>
                <w:color w:val="000000"/>
              </w:rPr>
            </w:pPr>
          </w:p>
        </w:tc>
        <w:tc>
          <w:tcPr>
            <w:tcW w:w="284" w:type="dxa"/>
          </w:tcPr>
          <w:p w14:paraId="2A6DB58B" w14:textId="2E60D1C5" w:rsidR="005308FB" w:rsidRPr="008D59B8" w:rsidRDefault="005308FB" w:rsidP="00190BE8">
            <w:pPr>
              <w:adjustRightInd w:val="0"/>
              <w:textAlignment w:val="baseline"/>
              <w:rPr>
                <w:rFonts w:ascii="Times New Roman" w:eastAsia="Times New Roman" w:hAnsi="Times New Roman" w:cs="Times New Roman"/>
                <w:color w:val="000000"/>
              </w:rPr>
            </w:pPr>
          </w:p>
        </w:tc>
        <w:tc>
          <w:tcPr>
            <w:tcW w:w="7233" w:type="dxa"/>
          </w:tcPr>
          <w:p w14:paraId="2987E2DB" w14:textId="46644AA7" w:rsidR="005308FB" w:rsidRPr="008D59B8" w:rsidRDefault="005308FB" w:rsidP="00865EED">
            <w:pPr>
              <w:adjustRightInd w:val="0"/>
              <w:contextualSpacing/>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 xml:space="preserve">If you are applying through the </w:t>
            </w:r>
            <w:r w:rsidR="00692479" w:rsidRPr="008D59B8">
              <w:rPr>
                <w:rFonts w:ascii="Times New Roman" w:eastAsia="Times New Roman" w:hAnsi="Times New Roman" w:cs="Times New Roman"/>
                <w:color w:val="000000"/>
              </w:rPr>
              <w:t>[</w:t>
            </w:r>
            <w:r w:rsidR="00692479" w:rsidRPr="008D59B8">
              <w:rPr>
                <w:rFonts w:ascii="Times New Roman" w:eastAsia="Times New Roman" w:hAnsi="Times New Roman" w:cs="Times New Roman"/>
                <w:iCs/>
                <w:color w:val="000000" w:themeColor="text1"/>
              </w:rPr>
              <w:t>Application</w:t>
            </w:r>
            <w:r w:rsidR="00692479" w:rsidRPr="008D59B8">
              <w:rPr>
                <w:rFonts w:ascii="Times New Roman" w:hAnsi="Times New Roman"/>
                <w:color w:val="000000" w:themeColor="text1"/>
              </w:rPr>
              <w:t xml:space="preserve"> channel</w:t>
            </w:r>
            <w:r w:rsidR="00692479" w:rsidRPr="008D59B8">
              <w:rPr>
                <w:rFonts w:ascii="Times New Roman" w:eastAsia="Times New Roman" w:hAnsi="Times New Roman" w:cs="Times New Roman"/>
                <w:iCs/>
                <w:color w:val="000000" w:themeColor="text1"/>
              </w:rPr>
              <w:t xml:space="preserve"> of the Hong Kong Share Registrar]</w:t>
            </w:r>
            <w:r w:rsidRPr="008D59B8">
              <w:rPr>
                <w:rFonts w:ascii="Times New Roman" w:eastAsia="Times New Roman" w:hAnsi="Times New Roman" w:cs="Times New Roman"/>
                <w:color w:val="000000"/>
              </w:rPr>
              <w:t>, you may refer to the table below for the amount payable for the number of Shares you have selected.</w:t>
            </w:r>
            <w:r w:rsidR="003F2D77" w:rsidRPr="008D59B8">
              <w:rPr>
                <w:rFonts w:ascii="Times New Roman" w:eastAsia="Times New Roman" w:hAnsi="Times New Roman" w:cs="Times New Roman"/>
                <w:color w:val="000000"/>
              </w:rPr>
              <w:t xml:space="preserve"> </w:t>
            </w:r>
            <w:r w:rsidR="008406FD" w:rsidRPr="008D59B8">
              <w:rPr>
                <w:rFonts w:ascii="Times New Roman" w:eastAsia="Times New Roman" w:hAnsi="Times New Roman" w:cs="Times New Roman"/>
                <w:color w:val="000000"/>
              </w:rPr>
              <w:t>[</w:t>
            </w:r>
            <w:r w:rsidR="003F2D77" w:rsidRPr="008D59B8">
              <w:rPr>
                <w:rFonts w:ascii="Times New Roman" w:eastAsia="Times New Roman" w:hAnsi="Times New Roman" w:cs="Times New Roman"/>
                <w:color w:val="000000"/>
              </w:rPr>
              <w:t xml:space="preserve">You must pay the </w:t>
            </w:r>
            <w:r w:rsidR="008406FD" w:rsidRPr="008D59B8">
              <w:rPr>
                <w:rFonts w:ascii="Times New Roman" w:eastAsia="Times New Roman" w:hAnsi="Times New Roman" w:cs="Times New Roman"/>
                <w:color w:val="000000"/>
              </w:rPr>
              <w:t xml:space="preserve">respective maximum </w:t>
            </w:r>
            <w:r w:rsidR="003F2D77" w:rsidRPr="008D59B8">
              <w:rPr>
                <w:rFonts w:ascii="Times New Roman" w:eastAsia="Times New Roman" w:hAnsi="Times New Roman" w:cs="Times New Roman"/>
                <w:color w:val="000000"/>
              </w:rPr>
              <w:t>amount</w:t>
            </w:r>
            <w:r w:rsidR="008406FD" w:rsidRPr="008D59B8">
              <w:rPr>
                <w:rFonts w:ascii="Times New Roman" w:eastAsia="Times New Roman" w:hAnsi="Times New Roman" w:cs="Times New Roman"/>
                <w:color w:val="000000"/>
              </w:rPr>
              <w:t xml:space="preserve"> payable on application </w:t>
            </w:r>
            <w:r w:rsidR="003F2D77" w:rsidRPr="008D59B8">
              <w:rPr>
                <w:rFonts w:ascii="Times New Roman" w:eastAsia="Times New Roman" w:hAnsi="Times New Roman" w:cs="Times New Roman"/>
                <w:color w:val="000000"/>
              </w:rPr>
              <w:t>in full upon application for Hong Kong Public Offer Shares.</w:t>
            </w:r>
            <w:r w:rsidR="008406FD" w:rsidRPr="008D59B8">
              <w:rPr>
                <w:rFonts w:ascii="Times New Roman" w:eastAsia="Times New Roman" w:hAnsi="Times New Roman" w:cs="Times New Roman"/>
                <w:color w:val="000000"/>
              </w:rPr>
              <w:t>]</w:t>
            </w:r>
          </w:p>
          <w:p w14:paraId="52903640" w14:textId="77FE6755" w:rsidR="005308FB" w:rsidRPr="008D59B8" w:rsidRDefault="005308FB" w:rsidP="00FF000E">
            <w:pPr>
              <w:adjustRightInd w:val="0"/>
              <w:contextualSpacing/>
              <w:jc w:val="both"/>
              <w:textAlignment w:val="baseline"/>
              <w:rPr>
                <w:rFonts w:ascii="Times New Roman" w:eastAsia="Times New Roman" w:hAnsi="Times New Roman" w:cs="Times New Roman"/>
                <w:color w:val="000000"/>
              </w:rPr>
            </w:pPr>
          </w:p>
        </w:tc>
      </w:tr>
    </w:tbl>
    <w:p w14:paraId="6C224919" w14:textId="66C175A9" w:rsidR="000C5650" w:rsidRPr="008D59B8" w:rsidRDefault="000C5650" w:rsidP="00C7621D">
      <w:pPr>
        <w:adjustRightInd w:val="0"/>
        <w:spacing w:after="0" w:line="240" w:lineRule="auto"/>
        <w:contextualSpacing/>
        <w:jc w:val="both"/>
        <w:textAlignment w:val="baseline"/>
        <w:rPr>
          <w:rFonts w:ascii="Times New Roman" w:eastAsia="Times New Roman" w:hAnsi="Times New Roman" w:cs="Times New Roman"/>
          <w:color w:val="000000"/>
          <w:spacing w:val="6"/>
        </w:rPr>
      </w:pPr>
    </w:p>
    <w:p w14:paraId="26CBC7DC" w14:textId="77777777" w:rsidR="00110990" w:rsidRPr="008D59B8" w:rsidRDefault="00110990" w:rsidP="00C7621D">
      <w:pPr>
        <w:adjustRightInd w:val="0"/>
        <w:spacing w:after="0" w:line="240" w:lineRule="auto"/>
        <w:contextualSpacing/>
        <w:jc w:val="both"/>
        <w:textAlignment w:val="baseline"/>
        <w:rPr>
          <w:rFonts w:ascii="Times New Roman" w:eastAsia="Times New Roman" w:hAnsi="Times New Roman" w:cs="Times New Roman"/>
          <w:color w:val="000000"/>
          <w:spacing w:val="6"/>
        </w:rPr>
      </w:pPr>
    </w:p>
    <w:tbl>
      <w:tblPr>
        <w:tblStyle w:val="TableGridLight"/>
        <w:tblW w:w="11105" w:type="dxa"/>
        <w:tblInd w:w="-620" w:type="dxa"/>
        <w:tblLayout w:type="fixed"/>
        <w:tblLook w:val="04A0" w:firstRow="1" w:lastRow="0" w:firstColumn="1" w:lastColumn="0" w:noHBand="0" w:noVBand="1"/>
      </w:tblPr>
      <w:tblGrid>
        <w:gridCol w:w="1304"/>
        <w:gridCol w:w="1304"/>
        <w:gridCol w:w="236"/>
        <w:gridCol w:w="1304"/>
        <w:gridCol w:w="1304"/>
        <w:gridCol w:w="236"/>
        <w:gridCol w:w="1304"/>
        <w:gridCol w:w="1304"/>
        <w:gridCol w:w="236"/>
        <w:gridCol w:w="1304"/>
        <w:gridCol w:w="1269"/>
      </w:tblGrid>
      <w:tr w:rsidR="00474B18" w:rsidRPr="008D59B8" w14:paraId="326CB15E" w14:textId="77777777" w:rsidTr="00474B18">
        <w:tc>
          <w:tcPr>
            <w:tcW w:w="1304" w:type="dxa"/>
          </w:tcPr>
          <w:p w14:paraId="3F8ECE7E" w14:textId="77777777" w:rsidR="00474B18" w:rsidRPr="008D59B8" w:rsidRDefault="00474B18" w:rsidP="00A340A5">
            <w:pPr>
              <w:adjustRightInd w:val="0"/>
              <w:contextualSpacing/>
              <w:textAlignment w:val="baseline"/>
              <w:rPr>
                <w:rFonts w:ascii="Times New Roman" w:eastAsia="Times New Roman" w:hAnsi="Times New Roman" w:cs="Times New Roman"/>
                <w:color w:val="000000"/>
                <w:spacing w:val="6"/>
                <w:sz w:val="18"/>
              </w:rPr>
            </w:pPr>
            <w:r w:rsidRPr="008D59B8">
              <w:rPr>
                <w:rFonts w:ascii="Times New Roman" w:eastAsia="Times New Roman" w:hAnsi="Times New Roman" w:cs="Times New Roman"/>
                <w:b/>
                <w:color w:val="000000"/>
                <w:spacing w:val="-7"/>
                <w:sz w:val="18"/>
              </w:rPr>
              <w:t>No. of Hong Kong Public Offer Shares applied for</w:t>
            </w:r>
          </w:p>
        </w:tc>
        <w:tc>
          <w:tcPr>
            <w:tcW w:w="1304" w:type="dxa"/>
          </w:tcPr>
          <w:p w14:paraId="64949342" w14:textId="77777777" w:rsidR="00474B18" w:rsidRPr="008D59B8" w:rsidRDefault="00474B18" w:rsidP="00A340A5">
            <w:pPr>
              <w:adjustRightInd w:val="0"/>
              <w:contextualSpacing/>
              <w:textAlignment w:val="baseline"/>
              <w:rPr>
                <w:rFonts w:ascii="Times New Roman" w:eastAsia="Times New Roman" w:hAnsi="Times New Roman" w:cs="Times New Roman"/>
                <w:color w:val="000000"/>
                <w:spacing w:val="6"/>
                <w:sz w:val="18"/>
              </w:rPr>
            </w:pPr>
            <w:r w:rsidRPr="008D59B8">
              <w:rPr>
                <w:rFonts w:ascii="Times New Roman" w:eastAsia="Times New Roman" w:hAnsi="Times New Roman" w:cs="Times New Roman"/>
                <w:b/>
                <w:color w:val="000000"/>
                <w:sz w:val="18"/>
              </w:rPr>
              <w:t xml:space="preserve">Maximum Amount </w:t>
            </w:r>
            <w:r w:rsidRPr="008D59B8">
              <w:rPr>
                <w:rFonts w:ascii="Times New Roman" w:eastAsia="Times New Roman" w:hAnsi="Times New Roman" w:cs="Times New Roman"/>
                <w:b/>
                <w:color w:val="000000"/>
                <w:sz w:val="18"/>
              </w:rPr>
              <w:br/>
            </w:r>
            <w:proofErr w:type="gramStart"/>
            <w:r w:rsidRPr="008D59B8">
              <w:rPr>
                <w:rFonts w:ascii="Times New Roman" w:eastAsia="Times New Roman" w:hAnsi="Times New Roman" w:cs="Times New Roman"/>
                <w:b/>
                <w:color w:val="000000"/>
                <w:sz w:val="18"/>
              </w:rPr>
              <w:t>payable</w:t>
            </w:r>
            <w:r w:rsidRPr="008D59B8">
              <w:rPr>
                <w:rFonts w:ascii="Times New Roman" w:eastAsia="Times New Roman" w:hAnsi="Times New Roman" w:cs="Times New Roman"/>
                <w:b/>
                <w:color w:val="000000"/>
                <w:sz w:val="18"/>
                <w:vertAlign w:val="superscript"/>
              </w:rPr>
              <w:t>(</w:t>
            </w:r>
            <w:proofErr w:type="gramEnd"/>
            <w:r w:rsidRPr="008D59B8">
              <w:rPr>
                <w:rFonts w:ascii="Times New Roman" w:eastAsia="Times New Roman" w:hAnsi="Times New Roman" w:cs="Times New Roman"/>
                <w:b/>
                <w:color w:val="000000"/>
                <w:sz w:val="18"/>
                <w:vertAlign w:val="superscript"/>
              </w:rPr>
              <w:t>2)</w:t>
            </w:r>
            <w:r w:rsidRPr="008D59B8">
              <w:rPr>
                <w:rFonts w:ascii="Times New Roman" w:eastAsia="Times New Roman" w:hAnsi="Times New Roman" w:cs="Times New Roman"/>
                <w:b/>
                <w:color w:val="000000"/>
                <w:sz w:val="18"/>
              </w:rPr>
              <w:t xml:space="preserve"> on </w:t>
            </w:r>
            <w:r w:rsidRPr="008D59B8">
              <w:rPr>
                <w:rFonts w:ascii="Times New Roman" w:eastAsia="Times New Roman" w:hAnsi="Times New Roman" w:cs="Times New Roman"/>
                <w:b/>
                <w:color w:val="000000"/>
                <w:sz w:val="18"/>
              </w:rPr>
              <w:br/>
              <w:t xml:space="preserve">application/ </w:t>
            </w:r>
            <w:r w:rsidRPr="008D59B8">
              <w:rPr>
                <w:rFonts w:ascii="Times New Roman" w:eastAsia="Times New Roman" w:hAnsi="Times New Roman" w:cs="Times New Roman"/>
                <w:b/>
                <w:color w:val="000000"/>
                <w:sz w:val="18"/>
              </w:rPr>
              <w:lastRenderedPageBreak/>
              <w:t>successful allotment</w:t>
            </w:r>
          </w:p>
        </w:tc>
        <w:tc>
          <w:tcPr>
            <w:tcW w:w="236" w:type="dxa"/>
          </w:tcPr>
          <w:p w14:paraId="32E242DD" w14:textId="0EDD3307" w:rsidR="00474B18" w:rsidRPr="008D59B8" w:rsidRDefault="00474B18" w:rsidP="00A340A5">
            <w:pPr>
              <w:adjustRightInd w:val="0"/>
              <w:contextualSpacing/>
              <w:textAlignment w:val="baseline"/>
              <w:rPr>
                <w:rFonts w:ascii="Times New Roman" w:eastAsia="Times New Roman" w:hAnsi="Times New Roman" w:cs="Times New Roman"/>
                <w:b/>
                <w:color w:val="000000"/>
                <w:spacing w:val="-7"/>
                <w:sz w:val="18"/>
              </w:rPr>
            </w:pPr>
          </w:p>
        </w:tc>
        <w:tc>
          <w:tcPr>
            <w:tcW w:w="1304" w:type="dxa"/>
          </w:tcPr>
          <w:p w14:paraId="2D2BE3BD" w14:textId="77777777" w:rsidR="00474B18" w:rsidRPr="008D59B8" w:rsidRDefault="00474B18" w:rsidP="00A340A5">
            <w:pPr>
              <w:adjustRightInd w:val="0"/>
              <w:contextualSpacing/>
              <w:textAlignment w:val="baseline"/>
              <w:rPr>
                <w:rFonts w:ascii="Times New Roman" w:eastAsia="Times New Roman" w:hAnsi="Times New Roman" w:cs="Times New Roman"/>
                <w:color w:val="000000"/>
                <w:spacing w:val="6"/>
                <w:sz w:val="18"/>
              </w:rPr>
            </w:pPr>
            <w:r w:rsidRPr="008D59B8">
              <w:rPr>
                <w:rFonts w:ascii="Times New Roman" w:eastAsia="Times New Roman" w:hAnsi="Times New Roman" w:cs="Times New Roman"/>
                <w:b/>
                <w:color w:val="000000"/>
                <w:spacing w:val="-7"/>
                <w:sz w:val="18"/>
              </w:rPr>
              <w:t>No. of Hong Kong Public Offer Shares applied for</w:t>
            </w:r>
          </w:p>
        </w:tc>
        <w:tc>
          <w:tcPr>
            <w:tcW w:w="1304" w:type="dxa"/>
          </w:tcPr>
          <w:p w14:paraId="07CCA022" w14:textId="77777777" w:rsidR="00474B18" w:rsidRPr="008D59B8" w:rsidRDefault="00474B18" w:rsidP="00A340A5">
            <w:pPr>
              <w:adjustRightInd w:val="0"/>
              <w:contextualSpacing/>
              <w:textAlignment w:val="baseline"/>
              <w:rPr>
                <w:rFonts w:ascii="Times New Roman" w:eastAsia="Times New Roman" w:hAnsi="Times New Roman" w:cs="Times New Roman"/>
                <w:color w:val="000000"/>
                <w:spacing w:val="6"/>
                <w:sz w:val="18"/>
              </w:rPr>
            </w:pPr>
            <w:r w:rsidRPr="008D59B8">
              <w:rPr>
                <w:rFonts w:ascii="Times New Roman" w:eastAsia="Times New Roman" w:hAnsi="Times New Roman" w:cs="Times New Roman"/>
                <w:b/>
                <w:color w:val="000000"/>
                <w:sz w:val="18"/>
              </w:rPr>
              <w:t xml:space="preserve">Maximum Amount </w:t>
            </w:r>
            <w:r w:rsidRPr="008D59B8">
              <w:rPr>
                <w:rFonts w:ascii="Times New Roman" w:eastAsia="Times New Roman" w:hAnsi="Times New Roman" w:cs="Times New Roman"/>
                <w:b/>
                <w:color w:val="000000"/>
                <w:sz w:val="18"/>
              </w:rPr>
              <w:br/>
            </w:r>
            <w:proofErr w:type="gramStart"/>
            <w:r w:rsidRPr="008D59B8">
              <w:rPr>
                <w:rFonts w:ascii="Times New Roman" w:eastAsia="Times New Roman" w:hAnsi="Times New Roman" w:cs="Times New Roman"/>
                <w:b/>
                <w:color w:val="000000"/>
                <w:sz w:val="18"/>
              </w:rPr>
              <w:t>payable</w:t>
            </w:r>
            <w:r w:rsidRPr="008D59B8">
              <w:rPr>
                <w:rFonts w:ascii="Times New Roman" w:eastAsia="Times New Roman" w:hAnsi="Times New Roman" w:cs="Times New Roman"/>
                <w:b/>
                <w:color w:val="000000"/>
                <w:sz w:val="18"/>
                <w:vertAlign w:val="superscript"/>
              </w:rPr>
              <w:t>(</w:t>
            </w:r>
            <w:proofErr w:type="gramEnd"/>
            <w:r w:rsidRPr="008D59B8">
              <w:rPr>
                <w:rFonts w:ascii="Times New Roman" w:eastAsia="Times New Roman" w:hAnsi="Times New Roman" w:cs="Times New Roman"/>
                <w:b/>
                <w:color w:val="000000"/>
                <w:sz w:val="18"/>
                <w:vertAlign w:val="superscript"/>
              </w:rPr>
              <w:t>2)</w:t>
            </w:r>
            <w:r w:rsidRPr="008D59B8">
              <w:rPr>
                <w:rFonts w:ascii="Times New Roman" w:eastAsia="Times New Roman" w:hAnsi="Times New Roman" w:cs="Times New Roman"/>
                <w:b/>
                <w:color w:val="000000"/>
                <w:sz w:val="18"/>
              </w:rPr>
              <w:t xml:space="preserve"> on </w:t>
            </w:r>
            <w:r w:rsidRPr="008D59B8">
              <w:rPr>
                <w:rFonts w:ascii="Times New Roman" w:eastAsia="Times New Roman" w:hAnsi="Times New Roman" w:cs="Times New Roman"/>
                <w:b/>
                <w:color w:val="000000"/>
                <w:sz w:val="18"/>
              </w:rPr>
              <w:br/>
              <w:t xml:space="preserve">application/ </w:t>
            </w:r>
            <w:r w:rsidRPr="008D59B8">
              <w:rPr>
                <w:rFonts w:ascii="Times New Roman" w:eastAsia="Times New Roman" w:hAnsi="Times New Roman" w:cs="Times New Roman"/>
                <w:b/>
                <w:color w:val="000000"/>
                <w:sz w:val="18"/>
              </w:rPr>
              <w:lastRenderedPageBreak/>
              <w:t>successful allotment</w:t>
            </w:r>
          </w:p>
        </w:tc>
        <w:tc>
          <w:tcPr>
            <w:tcW w:w="236" w:type="dxa"/>
          </w:tcPr>
          <w:p w14:paraId="5027DCFE" w14:textId="56FB4FC9" w:rsidR="00474B18" w:rsidRPr="008D59B8" w:rsidRDefault="00474B18" w:rsidP="00A340A5">
            <w:pPr>
              <w:adjustRightInd w:val="0"/>
              <w:contextualSpacing/>
              <w:textAlignment w:val="baseline"/>
              <w:rPr>
                <w:rFonts w:ascii="Times New Roman" w:eastAsia="Times New Roman" w:hAnsi="Times New Roman" w:cs="Times New Roman"/>
                <w:b/>
                <w:color w:val="000000"/>
                <w:spacing w:val="-7"/>
                <w:sz w:val="18"/>
              </w:rPr>
            </w:pPr>
          </w:p>
        </w:tc>
        <w:tc>
          <w:tcPr>
            <w:tcW w:w="1304" w:type="dxa"/>
          </w:tcPr>
          <w:p w14:paraId="2455CF4C" w14:textId="77777777" w:rsidR="00474B18" w:rsidRPr="008D59B8" w:rsidRDefault="00474B18" w:rsidP="00A340A5">
            <w:pPr>
              <w:adjustRightInd w:val="0"/>
              <w:contextualSpacing/>
              <w:textAlignment w:val="baseline"/>
              <w:rPr>
                <w:rFonts w:ascii="Times New Roman" w:eastAsia="Times New Roman" w:hAnsi="Times New Roman" w:cs="Times New Roman"/>
                <w:color w:val="000000"/>
                <w:spacing w:val="6"/>
                <w:sz w:val="18"/>
              </w:rPr>
            </w:pPr>
            <w:r w:rsidRPr="008D59B8">
              <w:rPr>
                <w:rFonts w:ascii="Times New Roman" w:eastAsia="Times New Roman" w:hAnsi="Times New Roman" w:cs="Times New Roman"/>
                <w:b/>
                <w:color w:val="000000"/>
                <w:spacing w:val="-7"/>
                <w:sz w:val="18"/>
              </w:rPr>
              <w:t>No. of Hong Kong Public Offer Shares applied for</w:t>
            </w:r>
          </w:p>
        </w:tc>
        <w:tc>
          <w:tcPr>
            <w:tcW w:w="1304" w:type="dxa"/>
          </w:tcPr>
          <w:p w14:paraId="0AFE53FB" w14:textId="77777777" w:rsidR="00474B18" w:rsidRPr="008D59B8" w:rsidRDefault="00474B18" w:rsidP="00A340A5">
            <w:pPr>
              <w:adjustRightInd w:val="0"/>
              <w:contextualSpacing/>
              <w:textAlignment w:val="baseline"/>
              <w:rPr>
                <w:rFonts w:ascii="Times New Roman" w:eastAsia="Times New Roman" w:hAnsi="Times New Roman" w:cs="Times New Roman"/>
                <w:color w:val="000000"/>
                <w:spacing w:val="6"/>
                <w:sz w:val="18"/>
              </w:rPr>
            </w:pPr>
            <w:r w:rsidRPr="008D59B8">
              <w:rPr>
                <w:rFonts w:ascii="Times New Roman" w:eastAsia="Times New Roman" w:hAnsi="Times New Roman" w:cs="Times New Roman"/>
                <w:b/>
                <w:color w:val="000000"/>
                <w:sz w:val="18"/>
              </w:rPr>
              <w:t xml:space="preserve">Maximum Amount </w:t>
            </w:r>
            <w:r w:rsidRPr="008D59B8">
              <w:rPr>
                <w:rFonts w:ascii="Times New Roman" w:eastAsia="Times New Roman" w:hAnsi="Times New Roman" w:cs="Times New Roman"/>
                <w:b/>
                <w:color w:val="000000"/>
                <w:sz w:val="18"/>
              </w:rPr>
              <w:br/>
            </w:r>
            <w:proofErr w:type="gramStart"/>
            <w:r w:rsidRPr="008D59B8">
              <w:rPr>
                <w:rFonts w:ascii="Times New Roman" w:eastAsia="Times New Roman" w:hAnsi="Times New Roman" w:cs="Times New Roman"/>
                <w:b/>
                <w:color w:val="000000"/>
                <w:sz w:val="18"/>
              </w:rPr>
              <w:t>payable</w:t>
            </w:r>
            <w:r w:rsidRPr="008D59B8">
              <w:rPr>
                <w:rFonts w:ascii="Times New Roman" w:eastAsia="Times New Roman" w:hAnsi="Times New Roman" w:cs="Times New Roman"/>
                <w:b/>
                <w:color w:val="000000"/>
                <w:sz w:val="18"/>
                <w:vertAlign w:val="superscript"/>
              </w:rPr>
              <w:t>(</w:t>
            </w:r>
            <w:proofErr w:type="gramEnd"/>
            <w:r w:rsidRPr="008D59B8">
              <w:rPr>
                <w:rFonts w:ascii="Times New Roman" w:eastAsia="Times New Roman" w:hAnsi="Times New Roman" w:cs="Times New Roman"/>
                <w:b/>
                <w:color w:val="000000"/>
                <w:sz w:val="18"/>
                <w:vertAlign w:val="superscript"/>
              </w:rPr>
              <w:t>2)</w:t>
            </w:r>
            <w:r w:rsidRPr="008D59B8">
              <w:rPr>
                <w:rFonts w:ascii="Times New Roman" w:eastAsia="Times New Roman" w:hAnsi="Times New Roman" w:cs="Times New Roman"/>
                <w:b/>
                <w:color w:val="000000"/>
                <w:sz w:val="18"/>
              </w:rPr>
              <w:t xml:space="preserve"> on </w:t>
            </w:r>
            <w:r w:rsidRPr="008D59B8">
              <w:rPr>
                <w:rFonts w:ascii="Times New Roman" w:eastAsia="Times New Roman" w:hAnsi="Times New Roman" w:cs="Times New Roman"/>
                <w:b/>
                <w:color w:val="000000"/>
                <w:sz w:val="18"/>
              </w:rPr>
              <w:br/>
              <w:t xml:space="preserve">application/ </w:t>
            </w:r>
            <w:r w:rsidRPr="008D59B8">
              <w:rPr>
                <w:rFonts w:ascii="Times New Roman" w:eastAsia="Times New Roman" w:hAnsi="Times New Roman" w:cs="Times New Roman"/>
                <w:b/>
                <w:color w:val="000000"/>
                <w:sz w:val="18"/>
              </w:rPr>
              <w:lastRenderedPageBreak/>
              <w:t>successful allotment</w:t>
            </w:r>
          </w:p>
        </w:tc>
        <w:tc>
          <w:tcPr>
            <w:tcW w:w="236" w:type="dxa"/>
          </w:tcPr>
          <w:p w14:paraId="59E86E97" w14:textId="0230AD5C" w:rsidR="00474B18" w:rsidRPr="008D59B8" w:rsidRDefault="00474B18" w:rsidP="6F9DB11E">
            <w:pPr>
              <w:adjustRightInd w:val="0"/>
              <w:contextualSpacing/>
              <w:textAlignment w:val="baseline"/>
              <w:rPr>
                <w:rFonts w:ascii="Times New Roman" w:eastAsia="Times New Roman" w:hAnsi="Times New Roman" w:cs="Times New Roman"/>
                <w:b/>
                <w:bCs/>
                <w:color w:val="000000"/>
                <w:spacing w:val="-7"/>
                <w:sz w:val="18"/>
                <w:szCs w:val="18"/>
              </w:rPr>
            </w:pPr>
          </w:p>
        </w:tc>
        <w:tc>
          <w:tcPr>
            <w:tcW w:w="1304" w:type="dxa"/>
          </w:tcPr>
          <w:p w14:paraId="44E78FB7" w14:textId="77777777" w:rsidR="00474B18" w:rsidRPr="008D59B8" w:rsidRDefault="00474B18" w:rsidP="00A340A5">
            <w:pPr>
              <w:adjustRightInd w:val="0"/>
              <w:contextualSpacing/>
              <w:textAlignment w:val="baseline"/>
              <w:rPr>
                <w:rFonts w:ascii="Times New Roman" w:eastAsia="Times New Roman" w:hAnsi="Times New Roman" w:cs="Times New Roman"/>
                <w:color w:val="000000"/>
                <w:spacing w:val="6"/>
                <w:sz w:val="18"/>
              </w:rPr>
            </w:pPr>
            <w:r w:rsidRPr="008D59B8">
              <w:rPr>
                <w:rFonts w:ascii="Times New Roman" w:eastAsia="Times New Roman" w:hAnsi="Times New Roman" w:cs="Times New Roman"/>
                <w:b/>
                <w:color w:val="000000"/>
                <w:spacing w:val="-7"/>
                <w:sz w:val="18"/>
              </w:rPr>
              <w:t>No. of Hong Kong Public Offer Shares applied for</w:t>
            </w:r>
          </w:p>
        </w:tc>
        <w:tc>
          <w:tcPr>
            <w:tcW w:w="1269" w:type="dxa"/>
          </w:tcPr>
          <w:p w14:paraId="028138CD" w14:textId="77777777" w:rsidR="00474B18" w:rsidRPr="008D59B8" w:rsidRDefault="00474B18" w:rsidP="00A340A5">
            <w:pPr>
              <w:adjustRightInd w:val="0"/>
              <w:contextualSpacing/>
              <w:textAlignment w:val="baseline"/>
              <w:rPr>
                <w:rFonts w:ascii="Times New Roman" w:eastAsia="Times New Roman" w:hAnsi="Times New Roman" w:cs="Times New Roman"/>
                <w:color w:val="000000"/>
                <w:spacing w:val="6"/>
                <w:sz w:val="18"/>
              </w:rPr>
            </w:pPr>
            <w:r w:rsidRPr="008D59B8">
              <w:rPr>
                <w:rFonts w:ascii="Times New Roman" w:eastAsia="Times New Roman" w:hAnsi="Times New Roman" w:cs="Times New Roman"/>
                <w:b/>
                <w:color w:val="000000"/>
                <w:sz w:val="18"/>
              </w:rPr>
              <w:t xml:space="preserve">Maximum Amount </w:t>
            </w:r>
            <w:r w:rsidRPr="008D59B8">
              <w:rPr>
                <w:rFonts w:ascii="Times New Roman" w:eastAsia="Times New Roman" w:hAnsi="Times New Roman" w:cs="Times New Roman"/>
                <w:b/>
                <w:color w:val="000000"/>
                <w:sz w:val="18"/>
              </w:rPr>
              <w:br/>
            </w:r>
            <w:proofErr w:type="gramStart"/>
            <w:r w:rsidRPr="008D59B8">
              <w:rPr>
                <w:rFonts w:ascii="Times New Roman" w:eastAsia="Times New Roman" w:hAnsi="Times New Roman" w:cs="Times New Roman"/>
                <w:b/>
                <w:color w:val="000000"/>
                <w:sz w:val="18"/>
              </w:rPr>
              <w:t>payable</w:t>
            </w:r>
            <w:r w:rsidRPr="008D59B8">
              <w:rPr>
                <w:rFonts w:ascii="Times New Roman" w:eastAsia="Times New Roman" w:hAnsi="Times New Roman" w:cs="Times New Roman"/>
                <w:b/>
                <w:color w:val="000000"/>
                <w:sz w:val="18"/>
                <w:vertAlign w:val="superscript"/>
              </w:rPr>
              <w:t>(</w:t>
            </w:r>
            <w:proofErr w:type="gramEnd"/>
            <w:r w:rsidRPr="008D59B8">
              <w:rPr>
                <w:rFonts w:ascii="Times New Roman" w:eastAsia="Times New Roman" w:hAnsi="Times New Roman" w:cs="Times New Roman"/>
                <w:b/>
                <w:color w:val="000000"/>
                <w:sz w:val="18"/>
                <w:vertAlign w:val="superscript"/>
              </w:rPr>
              <w:t>2)</w:t>
            </w:r>
            <w:r w:rsidRPr="008D59B8">
              <w:rPr>
                <w:rFonts w:ascii="Times New Roman" w:eastAsia="Times New Roman" w:hAnsi="Times New Roman" w:cs="Times New Roman"/>
                <w:b/>
                <w:color w:val="000000"/>
                <w:sz w:val="18"/>
              </w:rPr>
              <w:t xml:space="preserve"> on </w:t>
            </w:r>
            <w:r w:rsidRPr="008D59B8">
              <w:rPr>
                <w:rFonts w:ascii="Times New Roman" w:eastAsia="Times New Roman" w:hAnsi="Times New Roman" w:cs="Times New Roman"/>
                <w:b/>
                <w:color w:val="000000"/>
                <w:sz w:val="18"/>
              </w:rPr>
              <w:br/>
              <w:t xml:space="preserve">application/ </w:t>
            </w:r>
            <w:r w:rsidRPr="008D59B8">
              <w:rPr>
                <w:rFonts w:ascii="Times New Roman" w:eastAsia="Times New Roman" w:hAnsi="Times New Roman" w:cs="Times New Roman"/>
                <w:b/>
                <w:color w:val="000000"/>
                <w:sz w:val="18"/>
              </w:rPr>
              <w:lastRenderedPageBreak/>
              <w:t>successful allotment</w:t>
            </w:r>
          </w:p>
        </w:tc>
      </w:tr>
      <w:tr w:rsidR="00474B18" w:rsidRPr="008D59B8" w14:paraId="7D7C5F8F" w14:textId="77777777" w:rsidTr="00474B18">
        <w:tc>
          <w:tcPr>
            <w:tcW w:w="1304" w:type="dxa"/>
          </w:tcPr>
          <w:p w14:paraId="6FB42744" w14:textId="77777777" w:rsidR="00474B18" w:rsidRPr="008D59B8" w:rsidRDefault="00474B18" w:rsidP="0096239A">
            <w:pPr>
              <w:adjustRightInd w:val="0"/>
              <w:contextualSpacing/>
              <w:jc w:val="center"/>
              <w:textAlignment w:val="baseline"/>
              <w:rPr>
                <w:rFonts w:ascii="Times New Roman" w:eastAsia="Times New Roman" w:hAnsi="Times New Roman" w:cs="Times New Roman"/>
                <w:color w:val="000000"/>
                <w:spacing w:val="6"/>
                <w:sz w:val="18"/>
              </w:rPr>
            </w:pPr>
          </w:p>
        </w:tc>
        <w:tc>
          <w:tcPr>
            <w:tcW w:w="1304" w:type="dxa"/>
          </w:tcPr>
          <w:p w14:paraId="6D535BE7" w14:textId="77777777" w:rsidR="00474B18" w:rsidRPr="008D59B8" w:rsidRDefault="00474B18" w:rsidP="0096239A">
            <w:pPr>
              <w:adjustRightInd w:val="0"/>
              <w:contextualSpacing/>
              <w:jc w:val="center"/>
              <w:textAlignment w:val="baseline"/>
              <w:rPr>
                <w:rFonts w:ascii="Times New Roman" w:eastAsia="Times New Roman" w:hAnsi="Times New Roman" w:cs="Times New Roman"/>
                <w:color w:val="000000"/>
                <w:spacing w:val="6"/>
                <w:sz w:val="18"/>
              </w:rPr>
            </w:pPr>
            <w:r w:rsidRPr="008D59B8">
              <w:rPr>
                <w:rFonts w:ascii="Times New Roman" w:eastAsia="Times New Roman" w:hAnsi="Times New Roman" w:cs="Times New Roman"/>
                <w:b/>
                <w:color w:val="000000"/>
                <w:sz w:val="18"/>
              </w:rPr>
              <w:t>HK$</w:t>
            </w:r>
          </w:p>
        </w:tc>
        <w:tc>
          <w:tcPr>
            <w:tcW w:w="236" w:type="dxa"/>
          </w:tcPr>
          <w:p w14:paraId="31F9A507" w14:textId="77777777" w:rsidR="00474B18" w:rsidRPr="008D59B8" w:rsidRDefault="00474B18" w:rsidP="0096239A">
            <w:pPr>
              <w:adjustRightInd w:val="0"/>
              <w:contextualSpacing/>
              <w:jc w:val="center"/>
              <w:textAlignment w:val="baseline"/>
              <w:rPr>
                <w:rFonts w:ascii="Times New Roman" w:eastAsia="Times New Roman" w:hAnsi="Times New Roman" w:cs="Times New Roman"/>
                <w:color w:val="000000"/>
                <w:spacing w:val="6"/>
                <w:sz w:val="18"/>
              </w:rPr>
            </w:pPr>
          </w:p>
        </w:tc>
        <w:tc>
          <w:tcPr>
            <w:tcW w:w="1304" w:type="dxa"/>
          </w:tcPr>
          <w:p w14:paraId="513CDDFA" w14:textId="77777777" w:rsidR="00474B18" w:rsidRPr="008D59B8" w:rsidRDefault="00474B18" w:rsidP="0096239A">
            <w:pPr>
              <w:adjustRightInd w:val="0"/>
              <w:contextualSpacing/>
              <w:jc w:val="center"/>
              <w:textAlignment w:val="baseline"/>
              <w:rPr>
                <w:rFonts w:ascii="Times New Roman" w:eastAsia="Times New Roman" w:hAnsi="Times New Roman" w:cs="Times New Roman"/>
                <w:color w:val="000000"/>
                <w:spacing w:val="6"/>
                <w:sz w:val="18"/>
              </w:rPr>
            </w:pPr>
          </w:p>
        </w:tc>
        <w:tc>
          <w:tcPr>
            <w:tcW w:w="1304" w:type="dxa"/>
          </w:tcPr>
          <w:p w14:paraId="271C90E5" w14:textId="77777777" w:rsidR="00474B18" w:rsidRPr="008D59B8" w:rsidRDefault="00474B18" w:rsidP="0096239A">
            <w:pPr>
              <w:adjustRightInd w:val="0"/>
              <w:contextualSpacing/>
              <w:jc w:val="center"/>
              <w:textAlignment w:val="baseline"/>
              <w:rPr>
                <w:rFonts w:ascii="Times New Roman" w:eastAsia="Times New Roman" w:hAnsi="Times New Roman" w:cs="Times New Roman"/>
                <w:color w:val="000000"/>
                <w:spacing w:val="6"/>
                <w:sz w:val="18"/>
              </w:rPr>
            </w:pPr>
            <w:r w:rsidRPr="008D59B8">
              <w:rPr>
                <w:rFonts w:ascii="Times New Roman" w:eastAsia="Times New Roman" w:hAnsi="Times New Roman" w:cs="Times New Roman"/>
                <w:b/>
                <w:color w:val="000000"/>
                <w:sz w:val="18"/>
              </w:rPr>
              <w:t>HK$</w:t>
            </w:r>
          </w:p>
        </w:tc>
        <w:tc>
          <w:tcPr>
            <w:tcW w:w="236" w:type="dxa"/>
          </w:tcPr>
          <w:p w14:paraId="0DEF6933" w14:textId="77777777" w:rsidR="00474B18" w:rsidRPr="008D59B8" w:rsidRDefault="00474B18" w:rsidP="0096239A">
            <w:pPr>
              <w:adjustRightInd w:val="0"/>
              <w:contextualSpacing/>
              <w:jc w:val="center"/>
              <w:textAlignment w:val="baseline"/>
              <w:rPr>
                <w:rFonts w:ascii="Times New Roman" w:eastAsia="Times New Roman" w:hAnsi="Times New Roman" w:cs="Times New Roman"/>
                <w:color w:val="000000"/>
                <w:spacing w:val="6"/>
                <w:sz w:val="18"/>
              </w:rPr>
            </w:pPr>
          </w:p>
        </w:tc>
        <w:tc>
          <w:tcPr>
            <w:tcW w:w="1304" w:type="dxa"/>
          </w:tcPr>
          <w:p w14:paraId="34A3925C" w14:textId="77777777" w:rsidR="00474B18" w:rsidRPr="008D59B8" w:rsidRDefault="00474B18" w:rsidP="0096239A">
            <w:pPr>
              <w:adjustRightInd w:val="0"/>
              <w:contextualSpacing/>
              <w:jc w:val="center"/>
              <w:textAlignment w:val="baseline"/>
              <w:rPr>
                <w:rFonts w:ascii="Times New Roman" w:eastAsia="Times New Roman" w:hAnsi="Times New Roman" w:cs="Times New Roman"/>
                <w:color w:val="000000"/>
                <w:spacing w:val="6"/>
                <w:sz w:val="18"/>
              </w:rPr>
            </w:pPr>
          </w:p>
        </w:tc>
        <w:tc>
          <w:tcPr>
            <w:tcW w:w="1304" w:type="dxa"/>
          </w:tcPr>
          <w:p w14:paraId="02329C2E" w14:textId="77777777" w:rsidR="00474B18" w:rsidRPr="008D59B8" w:rsidRDefault="00474B18" w:rsidP="0096239A">
            <w:pPr>
              <w:adjustRightInd w:val="0"/>
              <w:contextualSpacing/>
              <w:jc w:val="center"/>
              <w:textAlignment w:val="baseline"/>
              <w:rPr>
                <w:rFonts w:ascii="Times New Roman" w:eastAsia="Times New Roman" w:hAnsi="Times New Roman" w:cs="Times New Roman"/>
                <w:color w:val="000000"/>
                <w:spacing w:val="6"/>
                <w:sz w:val="18"/>
              </w:rPr>
            </w:pPr>
            <w:r w:rsidRPr="008D59B8">
              <w:rPr>
                <w:rFonts w:ascii="Times New Roman" w:eastAsia="Times New Roman" w:hAnsi="Times New Roman" w:cs="Times New Roman"/>
                <w:b/>
                <w:color w:val="000000"/>
                <w:sz w:val="18"/>
              </w:rPr>
              <w:t>HK$</w:t>
            </w:r>
          </w:p>
        </w:tc>
        <w:tc>
          <w:tcPr>
            <w:tcW w:w="236" w:type="dxa"/>
          </w:tcPr>
          <w:p w14:paraId="6A9E527F" w14:textId="77777777" w:rsidR="00474B18" w:rsidRPr="008D59B8" w:rsidRDefault="00474B18" w:rsidP="0096239A">
            <w:pPr>
              <w:adjustRightInd w:val="0"/>
              <w:contextualSpacing/>
              <w:jc w:val="center"/>
              <w:textAlignment w:val="baseline"/>
              <w:rPr>
                <w:rFonts w:ascii="Times New Roman" w:eastAsia="Times New Roman" w:hAnsi="Times New Roman" w:cs="Times New Roman"/>
                <w:color w:val="000000"/>
                <w:spacing w:val="6"/>
                <w:sz w:val="18"/>
              </w:rPr>
            </w:pPr>
          </w:p>
        </w:tc>
        <w:tc>
          <w:tcPr>
            <w:tcW w:w="1304" w:type="dxa"/>
          </w:tcPr>
          <w:p w14:paraId="56CFBE69" w14:textId="77777777" w:rsidR="00474B18" w:rsidRPr="008D59B8" w:rsidRDefault="00474B18" w:rsidP="0096239A">
            <w:pPr>
              <w:adjustRightInd w:val="0"/>
              <w:contextualSpacing/>
              <w:jc w:val="center"/>
              <w:textAlignment w:val="baseline"/>
              <w:rPr>
                <w:rFonts w:ascii="Times New Roman" w:eastAsia="Times New Roman" w:hAnsi="Times New Roman" w:cs="Times New Roman"/>
                <w:color w:val="000000"/>
                <w:spacing w:val="6"/>
                <w:sz w:val="18"/>
              </w:rPr>
            </w:pPr>
          </w:p>
        </w:tc>
        <w:tc>
          <w:tcPr>
            <w:tcW w:w="1269" w:type="dxa"/>
          </w:tcPr>
          <w:p w14:paraId="7AC89EAD" w14:textId="77777777" w:rsidR="00474B18" w:rsidRPr="008D59B8" w:rsidRDefault="00474B18" w:rsidP="0096239A">
            <w:pPr>
              <w:adjustRightInd w:val="0"/>
              <w:contextualSpacing/>
              <w:jc w:val="center"/>
              <w:textAlignment w:val="baseline"/>
              <w:rPr>
                <w:rFonts w:ascii="Times New Roman" w:eastAsia="Times New Roman" w:hAnsi="Times New Roman" w:cs="Times New Roman"/>
                <w:color w:val="000000"/>
                <w:spacing w:val="6"/>
                <w:sz w:val="18"/>
              </w:rPr>
            </w:pPr>
            <w:r w:rsidRPr="008D59B8">
              <w:rPr>
                <w:rFonts w:ascii="Times New Roman" w:eastAsia="Times New Roman" w:hAnsi="Times New Roman" w:cs="Times New Roman"/>
                <w:b/>
                <w:color w:val="000000"/>
                <w:sz w:val="18"/>
              </w:rPr>
              <w:t>HK$</w:t>
            </w:r>
          </w:p>
        </w:tc>
      </w:tr>
      <w:tr w:rsidR="00474B18" w:rsidRPr="008D59B8" w14:paraId="033F675F" w14:textId="77777777" w:rsidTr="00474B18">
        <w:tc>
          <w:tcPr>
            <w:tcW w:w="1304" w:type="dxa"/>
          </w:tcPr>
          <w:p w14:paraId="1B8B858C" w14:textId="77777777" w:rsidR="00474B18" w:rsidRPr="008D59B8" w:rsidRDefault="00474B18" w:rsidP="0096239A">
            <w:pPr>
              <w:rPr>
                <w:rFonts w:ascii="Times New Roman" w:hAnsi="Times New Roman"/>
                <w:sz w:val="18"/>
              </w:rPr>
            </w:pPr>
            <w:r w:rsidRPr="008D59B8">
              <w:rPr>
                <w:rFonts w:ascii="Times New Roman" w:eastAsia="Times New Roman" w:hAnsi="Times New Roman" w:cs="Times New Roman"/>
                <w:color w:val="000000"/>
                <w:spacing w:val="6"/>
                <w:sz w:val="18"/>
              </w:rPr>
              <w:t>[*]</w:t>
            </w:r>
          </w:p>
        </w:tc>
        <w:tc>
          <w:tcPr>
            <w:tcW w:w="1304" w:type="dxa"/>
          </w:tcPr>
          <w:p w14:paraId="528F0FD2" w14:textId="77777777" w:rsidR="00474B18" w:rsidRPr="008D59B8" w:rsidRDefault="00474B18" w:rsidP="0096239A">
            <w:pPr>
              <w:rPr>
                <w:rFonts w:ascii="Times New Roman" w:hAnsi="Times New Roman" w:cs="Times New Roman"/>
                <w:sz w:val="18"/>
              </w:rPr>
            </w:pPr>
            <w:r w:rsidRPr="008D59B8">
              <w:rPr>
                <w:rFonts w:ascii="Times New Roman" w:eastAsia="Times New Roman" w:hAnsi="Times New Roman" w:cs="Times New Roman"/>
                <w:color w:val="000000"/>
                <w:spacing w:val="6"/>
                <w:sz w:val="18"/>
              </w:rPr>
              <w:t>[*]</w:t>
            </w:r>
          </w:p>
        </w:tc>
        <w:tc>
          <w:tcPr>
            <w:tcW w:w="236" w:type="dxa"/>
          </w:tcPr>
          <w:p w14:paraId="555EBB76" w14:textId="77777777" w:rsidR="00474B18" w:rsidRPr="008D59B8" w:rsidRDefault="00474B18" w:rsidP="0096239A">
            <w:pPr>
              <w:rPr>
                <w:rFonts w:ascii="Times New Roman" w:hAnsi="Times New Roman"/>
                <w:color w:val="000000"/>
                <w:spacing w:val="6"/>
                <w:sz w:val="18"/>
              </w:rPr>
            </w:pPr>
          </w:p>
        </w:tc>
        <w:tc>
          <w:tcPr>
            <w:tcW w:w="1304" w:type="dxa"/>
          </w:tcPr>
          <w:p w14:paraId="2E4A8558" w14:textId="77777777" w:rsidR="00474B18" w:rsidRPr="008D59B8" w:rsidRDefault="00474B18" w:rsidP="0096239A">
            <w:pPr>
              <w:rPr>
                <w:rFonts w:ascii="Times New Roman" w:hAnsi="Times New Roman"/>
                <w:sz w:val="18"/>
              </w:rPr>
            </w:pPr>
            <w:r w:rsidRPr="008D59B8">
              <w:rPr>
                <w:rFonts w:ascii="Times New Roman" w:eastAsia="Times New Roman" w:hAnsi="Times New Roman" w:cs="Times New Roman"/>
                <w:color w:val="000000"/>
                <w:spacing w:val="6"/>
                <w:sz w:val="18"/>
              </w:rPr>
              <w:t>[*]</w:t>
            </w:r>
          </w:p>
        </w:tc>
        <w:tc>
          <w:tcPr>
            <w:tcW w:w="1304" w:type="dxa"/>
          </w:tcPr>
          <w:p w14:paraId="7BEA54E3" w14:textId="77777777" w:rsidR="00474B18" w:rsidRPr="008D59B8" w:rsidRDefault="00474B18" w:rsidP="0096239A">
            <w:pPr>
              <w:rPr>
                <w:rFonts w:ascii="Times New Roman" w:hAnsi="Times New Roman" w:cs="Times New Roman"/>
                <w:sz w:val="18"/>
              </w:rPr>
            </w:pPr>
            <w:r w:rsidRPr="008D59B8">
              <w:rPr>
                <w:rFonts w:ascii="Times New Roman" w:eastAsia="Times New Roman" w:hAnsi="Times New Roman" w:cs="Times New Roman"/>
                <w:color w:val="000000"/>
                <w:spacing w:val="6"/>
                <w:sz w:val="18"/>
              </w:rPr>
              <w:t>[*]</w:t>
            </w:r>
          </w:p>
        </w:tc>
        <w:tc>
          <w:tcPr>
            <w:tcW w:w="236" w:type="dxa"/>
          </w:tcPr>
          <w:p w14:paraId="67C77316" w14:textId="77777777" w:rsidR="00474B18" w:rsidRPr="008D59B8" w:rsidRDefault="00474B18" w:rsidP="0096239A">
            <w:pPr>
              <w:rPr>
                <w:rFonts w:ascii="Times New Roman" w:hAnsi="Times New Roman"/>
                <w:color w:val="000000"/>
                <w:spacing w:val="6"/>
                <w:sz w:val="18"/>
              </w:rPr>
            </w:pPr>
          </w:p>
        </w:tc>
        <w:tc>
          <w:tcPr>
            <w:tcW w:w="1304" w:type="dxa"/>
          </w:tcPr>
          <w:p w14:paraId="6996FF1D" w14:textId="77777777" w:rsidR="00474B18" w:rsidRPr="008D59B8" w:rsidRDefault="00474B18" w:rsidP="0096239A">
            <w:pPr>
              <w:rPr>
                <w:rFonts w:ascii="Times New Roman" w:hAnsi="Times New Roman"/>
                <w:sz w:val="18"/>
              </w:rPr>
            </w:pPr>
            <w:r w:rsidRPr="008D59B8">
              <w:rPr>
                <w:rFonts w:ascii="Times New Roman" w:eastAsia="Times New Roman" w:hAnsi="Times New Roman" w:cs="Times New Roman"/>
                <w:color w:val="000000"/>
                <w:spacing w:val="6"/>
                <w:sz w:val="18"/>
              </w:rPr>
              <w:t>[*]</w:t>
            </w:r>
          </w:p>
        </w:tc>
        <w:tc>
          <w:tcPr>
            <w:tcW w:w="1304" w:type="dxa"/>
          </w:tcPr>
          <w:p w14:paraId="60C5D97E" w14:textId="77777777" w:rsidR="00474B18" w:rsidRPr="008D59B8" w:rsidRDefault="00474B18" w:rsidP="0096239A">
            <w:pPr>
              <w:rPr>
                <w:rFonts w:ascii="Times New Roman" w:hAnsi="Times New Roman" w:cs="Times New Roman"/>
                <w:sz w:val="18"/>
              </w:rPr>
            </w:pPr>
            <w:r w:rsidRPr="008D59B8">
              <w:rPr>
                <w:rFonts w:ascii="Times New Roman" w:eastAsia="Times New Roman" w:hAnsi="Times New Roman" w:cs="Times New Roman"/>
                <w:color w:val="000000"/>
                <w:spacing w:val="6"/>
                <w:sz w:val="18"/>
              </w:rPr>
              <w:t>[*]</w:t>
            </w:r>
          </w:p>
        </w:tc>
        <w:tc>
          <w:tcPr>
            <w:tcW w:w="236" w:type="dxa"/>
          </w:tcPr>
          <w:p w14:paraId="2135AE70" w14:textId="77777777" w:rsidR="00474B18" w:rsidRPr="008D59B8" w:rsidRDefault="00474B18" w:rsidP="0096239A">
            <w:pPr>
              <w:rPr>
                <w:rFonts w:ascii="Times New Roman" w:hAnsi="Times New Roman"/>
                <w:color w:val="000000"/>
                <w:spacing w:val="6"/>
                <w:sz w:val="18"/>
              </w:rPr>
            </w:pPr>
          </w:p>
        </w:tc>
        <w:tc>
          <w:tcPr>
            <w:tcW w:w="1304" w:type="dxa"/>
          </w:tcPr>
          <w:p w14:paraId="2371B53D" w14:textId="77777777" w:rsidR="00474B18" w:rsidRPr="008D59B8" w:rsidRDefault="00474B18" w:rsidP="0096239A">
            <w:pPr>
              <w:rPr>
                <w:rFonts w:ascii="Times New Roman" w:hAnsi="Times New Roman"/>
                <w:sz w:val="18"/>
              </w:rPr>
            </w:pPr>
            <w:r w:rsidRPr="008D59B8">
              <w:rPr>
                <w:rFonts w:ascii="Times New Roman" w:eastAsia="Times New Roman" w:hAnsi="Times New Roman" w:cs="Times New Roman"/>
                <w:color w:val="000000"/>
                <w:spacing w:val="6"/>
                <w:sz w:val="18"/>
              </w:rPr>
              <w:t>[*]</w:t>
            </w:r>
          </w:p>
        </w:tc>
        <w:tc>
          <w:tcPr>
            <w:tcW w:w="1269" w:type="dxa"/>
          </w:tcPr>
          <w:p w14:paraId="5C42A1A0" w14:textId="77777777" w:rsidR="00474B18" w:rsidRPr="008D59B8" w:rsidRDefault="00474B18" w:rsidP="0096239A">
            <w:pPr>
              <w:rPr>
                <w:rFonts w:ascii="Times New Roman" w:hAnsi="Times New Roman" w:cs="Times New Roman"/>
                <w:sz w:val="18"/>
              </w:rPr>
            </w:pPr>
            <w:r w:rsidRPr="008D59B8">
              <w:rPr>
                <w:rFonts w:ascii="Times New Roman" w:eastAsia="Times New Roman" w:hAnsi="Times New Roman" w:cs="Times New Roman"/>
                <w:color w:val="000000"/>
                <w:spacing w:val="6"/>
                <w:sz w:val="18"/>
              </w:rPr>
              <w:t>[*]</w:t>
            </w:r>
          </w:p>
        </w:tc>
      </w:tr>
      <w:tr w:rsidR="00474B18" w:rsidRPr="008D59B8" w14:paraId="331D8113" w14:textId="77777777" w:rsidTr="00474B18">
        <w:tc>
          <w:tcPr>
            <w:tcW w:w="1304" w:type="dxa"/>
          </w:tcPr>
          <w:p w14:paraId="4AA946B7" w14:textId="77777777" w:rsidR="00474B18" w:rsidRPr="008D59B8" w:rsidRDefault="00474B18" w:rsidP="0096239A">
            <w:pPr>
              <w:rPr>
                <w:rFonts w:ascii="Times New Roman" w:hAnsi="Times New Roman"/>
                <w:sz w:val="18"/>
              </w:rPr>
            </w:pPr>
            <w:r w:rsidRPr="008D59B8">
              <w:rPr>
                <w:rFonts w:ascii="Times New Roman" w:eastAsia="Times New Roman" w:hAnsi="Times New Roman" w:cs="Times New Roman"/>
                <w:color w:val="000000"/>
                <w:spacing w:val="6"/>
                <w:sz w:val="18"/>
              </w:rPr>
              <w:t>[*]</w:t>
            </w:r>
          </w:p>
        </w:tc>
        <w:tc>
          <w:tcPr>
            <w:tcW w:w="1304" w:type="dxa"/>
          </w:tcPr>
          <w:p w14:paraId="5B0AC939" w14:textId="77777777" w:rsidR="00474B18" w:rsidRPr="008D59B8" w:rsidRDefault="00474B18" w:rsidP="0096239A">
            <w:pPr>
              <w:rPr>
                <w:rFonts w:ascii="Times New Roman" w:hAnsi="Times New Roman" w:cs="Times New Roman"/>
                <w:sz w:val="18"/>
              </w:rPr>
            </w:pPr>
            <w:r w:rsidRPr="008D59B8">
              <w:rPr>
                <w:rFonts w:ascii="Times New Roman" w:eastAsia="Times New Roman" w:hAnsi="Times New Roman" w:cs="Times New Roman"/>
                <w:color w:val="000000"/>
                <w:spacing w:val="6"/>
                <w:sz w:val="18"/>
              </w:rPr>
              <w:t>[*]</w:t>
            </w:r>
          </w:p>
        </w:tc>
        <w:tc>
          <w:tcPr>
            <w:tcW w:w="236" w:type="dxa"/>
          </w:tcPr>
          <w:p w14:paraId="47D67B61" w14:textId="77777777" w:rsidR="00474B18" w:rsidRPr="008D59B8" w:rsidRDefault="00474B18" w:rsidP="0096239A">
            <w:pPr>
              <w:rPr>
                <w:rFonts w:ascii="Times New Roman" w:hAnsi="Times New Roman"/>
                <w:color w:val="000000"/>
                <w:spacing w:val="6"/>
                <w:sz w:val="18"/>
              </w:rPr>
            </w:pPr>
          </w:p>
        </w:tc>
        <w:tc>
          <w:tcPr>
            <w:tcW w:w="1304" w:type="dxa"/>
          </w:tcPr>
          <w:p w14:paraId="0A4812C1" w14:textId="77777777" w:rsidR="00474B18" w:rsidRPr="008D59B8" w:rsidRDefault="00474B18" w:rsidP="0096239A">
            <w:pPr>
              <w:rPr>
                <w:rFonts w:ascii="Times New Roman" w:hAnsi="Times New Roman"/>
                <w:sz w:val="18"/>
              </w:rPr>
            </w:pPr>
            <w:r w:rsidRPr="008D59B8">
              <w:rPr>
                <w:rFonts w:ascii="Times New Roman" w:eastAsia="Times New Roman" w:hAnsi="Times New Roman" w:cs="Times New Roman"/>
                <w:color w:val="000000"/>
                <w:spacing w:val="6"/>
                <w:sz w:val="18"/>
              </w:rPr>
              <w:t>[*]</w:t>
            </w:r>
          </w:p>
        </w:tc>
        <w:tc>
          <w:tcPr>
            <w:tcW w:w="1304" w:type="dxa"/>
          </w:tcPr>
          <w:p w14:paraId="0A0439C7" w14:textId="77777777" w:rsidR="00474B18" w:rsidRPr="008D59B8" w:rsidRDefault="00474B18" w:rsidP="0096239A">
            <w:pPr>
              <w:rPr>
                <w:rFonts w:ascii="Times New Roman" w:hAnsi="Times New Roman" w:cs="Times New Roman"/>
                <w:sz w:val="18"/>
              </w:rPr>
            </w:pPr>
            <w:r w:rsidRPr="008D59B8">
              <w:rPr>
                <w:rFonts w:ascii="Times New Roman" w:eastAsia="Times New Roman" w:hAnsi="Times New Roman" w:cs="Times New Roman"/>
                <w:color w:val="000000"/>
                <w:spacing w:val="6"/>
                <w:sz w:val="18"/>
              </w:rPr>
              <w:t>[*]</w:t>
            </w:r>
          </w:p>
        </w:tc>
        <w:tc>
          <w:tcPr>
            <w:tcW w:w="236" w:type="dxa"/>
          </w:tcPr>
          <w:p w14:paraId="5F293B97" w14:textId="77777777" w:rsidR="00474B18" w:rsidRPr="008D59B8" w:rsidRDefault="00474B18" w:rsidP="0096239A">
            <w:pPr>
              <w:rPr>
                <w:rFonts w:ascii="Times New Roman" w:hAnsi="Times New Roman"/>
                <w:color w:val="000000"/>
                <w:spacing w:val="6"/>
                <w:sz w:val="18"/>
              </w:rPr>
            </w:pPr>
          </w:p>
        </w:tc>
        <w:tc>
          <w:tcPr>
            <w:tcW w:w="1304" w:type="dxa"/>
          </w:tcPr>
          <w:p w14:paraId="4BE007D1" w14:textId="77777777" w:rsidR="00474B18" w:rsidRPr="008D59B8" w:rsidRDefault="00474B18" w:rsidP="0096239A">
            <w:pPr>
              <w:rPr>
                <w:rFonts w:ascii="Times New Roman" w:hAnsi="Times New Roman"/>
                <w:sz w:val="18"/>
              </w:rPr>
            </w:pPr>
            <w:r w:rsidRPr="008D59B8">
              <w:rPr>
                <w:rFonts w:ascii="Times New Roman" w:eastAsia="Times New Roman" w:hAnsi="Times New Roman" w:cs="Times New Roman"/>
                <w:color w:val="000000"/>
                <w:spacing w:val="6"/>
                <w:sz w:val="18"/>
              </w:rPr>
              <w:t>[*]</w:t>
            </w:r>
          </w:p>
        </w:tc>
        <w:tc>
          <w:tcPr>
            <w:tcW w:w="1304" w:type="dxa"/>
          </w:tcPr>
          <w:p w14:paraId="6C98AF58" w14:textId="77777777" w:rsidR="00474B18" w:rsidRPr="008D59B8" w:rsidRDefault="00474B18" w:rsidP="0096239A">
            <w:pPr>
              <w:rPr>
                <w:rFonts w:ascii="Times New Roman" w:hAnsi="Times New Roman" w:cs="Times New Roman"/>
                <w:sz w:val="18"/>
              </w:rPr>
            </w:pPr>
            <w:r w:rsidRPr="008D59B8">
              <w:rPr>
                <w:rFonts w:ascii="Times New Roman" w:eastAsia="Times New Roman" w:hAnsi="Times New Roman" w:cs="Times New Roman"/>
                <w:color w:val="000000"/>
                <w:spacing w:val="6"/>
                <w:sz w:val="18"/>
              </w:rPr>
              <w:t>[*]</w:t>
            </w:r>
          </w:p>
        </w:tc>
        <w:tc>
          <w:tcPr>
            <w:tcW w:w="236" w:type="dxa"/>
          </w:tcPr>
          <w:p w14:paraId="388BBBAE" w14:textId="77777777" w:rsidR="00474B18" w:rsidRPr="008D59B8" w:rsidRDefault="00474B18" w:rsidP="0096239A">
            <w:pPr>
              <w:rPr>
                <w:rFonts w:ascii="Times New Roman" w:hAnsi="Times New Roman"/>
                <w:color w:val="000000"/>
                <w:spacing w:val="6"/>
                <w:sz w:val="18"/>
              </w:rPr>
            </w:pPr>
          </w:p>
        </w:tc>
        <w:tc>
          <w:tcPr>
            <w:tcW w:w="1304" w:type="dxa"/>
          </w:tcPr>
          <w:p w14:paraId="63ABCDA9" w14:textId="77777777" w:rsidR="00474B18" w:rsidRPr="008D59B8" w:rsidRDefault="00474B18" w:rsidP="0096239A">
            <w:pPr>
              <w:rPr>
                <w:rFonts w:ascii="Times New Roman" w:hAnsi="Times New Roman"/>
                <w:sz w:val="18"/>
              </w:rPr>
            </w:pPr>
            <w:r w:rsidRPr="008D59B8">
              <w:rPr>
                <w:rFonts w:ascii="Times New Roman" w:eastAsia="Times New Roman" w:hAnsi="Times New Roman" w:cs="Times New Roman"/>
                <w:color w:val="000000"/>
                <w:spacing w:val="6"/>
                <w:sz w:val="18"/>
              </w:rPr>
              <w:t>[*]</w:t>
            </w:r>
          </w:p>
        </w:tc>
        <w:tc>
          <w:tcPr>
            <w:tcW w:w="1269" w:type="dxa"/>
          </w:tcPr>
          <w:p w14:paraId="50FDC939" w14:textId="77777777" w:rsidR="00474B18" w:rsidRPr="008D59B8" w:rsidRDefault="00474B18" w:rsidP="0096239A">
            <w:pPr>
              <w:rPr>
                <w:rFonts w:ascii="Times New Roman" w:hAnsi="Times New Roman" w:cs="Times New Roman"/>
                <w:sz w:val="18"/>
              </w:rPr>
            </w:pPr>
            <w:r w:rsidRPr="008D59B8">
              <w:rPr>
                <w:rFonts w:ascii="Times New Roman" w:eastAsia="Times New Roman" w:hAnsi="Times New Roman" w:cs="Times New Roman"/>
                <w:color w:val="000000"/>
                <w:spacing w:val="6"/>
                <w:sz w:val="18"/>
              </w:rPr>
              <w:t>[*]</w:t>
            </w:r>
          </w:p>
        </w:tc>
      </w:tr>
      <w:tr w:rsidR="00474B18" w:rsidRPr="008D59B8" w14:paraId="2EE73646" w14:textId="77777777" w:rsidTr="00474B18">
        <w:tc>
          <w:tcPr>
            <w:tcW w:w="1304" w:type="dxa"/>
          </w:tcPr>
          <w:p w14:paraId="59AEC0F0" w14:textId="77777777" w:rsidR="00474B18" w:rsidRPr="008D59B8" w:rsidRDefault="00474B18" w:rsidP="0096239A">
            <w:pPr>
              <w:rPr>
                <w:rFonts w:ascii="Times New Roman" w:hAnsi="Times New Roman"/>
                <w:sz w:val="18"/>
              </w:rPr>
            </w:pPr>
            <w:r w:rsidRPr="008D59B8">
              <w:rPr>
                <w:rFonts w:ascii="Times New Roman" w:eastAsia="Times New Roman" w:hAnsi="Times New Roman" w:cs="Times New Roman"/>
                <w:color w:val="000000"/>
                <w:spacing w:val="6"/>
                <w:sz w:val="18"/>
              </w:rPr>
              <w:t>[*]</w:t>
            </w:r>
          </w:p>
        </w:tc>
        <w:tc>
          <w:tcPr>
            <w:tcW w:w="1304" w:type="dxa"/>
          </w:tcPr>
          <w:p w14:paraId="202C8CD5" w14:textId="77777777" w:rsidR="00474B18" w:rsidRPr="008D59B8" w:rsidRDefault="00474B18" w:rsidP="0096239A">
            <w:pPr>
              <w:rPr>
                <w:rFonts w:ascii="Times New Roman" w:hAnsi="Times New Roman" w:cs="Times New Roman"/>
                <w:sz w:val="18"/>
              </w:rPr>
            </w:pPr>
            <w:r w:rsidRPr="008D59B8">
              <w:rPr>
                <w:rFonts w:ascii="Times New Roman" w:eastAsia="Times New Roman" w:hAnsi="Times New Roman" w:cs="Times New Roman"/>
                <w:color w:val="000000"/>
                <w:spacing w:val="6"/>
                <w:sz w:val="18"/>
              </w:rPr>
              <w:t>[*]</w:t>
            </w:r>
          </w:p>
        </w:tc>
        <w:tc>
          <w:tcPr>
            <w:tcW w:w="236" w:type="dxa"/>
          </w:tcPr>
          <w:p w14:paraId="68239274" w14:textId="77777777" w:rsidR="00474B18" w:rsidRPr="008D59B8" w:rsidRDefault="00474B18" w:rsidP="0096239A">
            <w:pPr>
              <w:rPr>
                <w:rFonts w:ascii="Times New Roman" w:hAnsi="Times New Roman"/>
                <w:color w:val="000000"/>
                <w:spacing w:val="6"/>
                <w:sz w:val="18"/>
              </w:rPr>
            </w:pPr>
          </w:p>
        </w:tc>
        <w:tc>
          <w:tcPr>
            <w:tcW w:w="1304" w:type="dxa"/>
          </w:tcPr>
          <w:p w14:paraId="37B66C7E" w14:textId="77777777" w:rsidR="00474B18" w:rsidRPr="008D59B8" w:rsidRDefault="00474B18" w:rsidP="0096239A">
            <w:pPr>
              <w:rPr>
                <w:rFonts w:ascii="Times New Roman" w:hAnsi="Times New Roman"/>
                <w:sz w:val="18"/>
              </w:rPr>
            </w:pPr>
            <w:r w:rsidRPr="008D59B8">
              <w:rPr>
                <w:rFonts w:ascii="Times New Roman" w:eastAsia="Times New Roman" w:hAnsi="Times New Roman" w:cs="Times New Roman"/>
                <w:color w:val="000000"/>
                <w:spacing w:val="6"/>
                <w:sz w:val="18"/>
              </w:rPr>
              <w:t>[*]</w:t>
            </w:r>
          </w:p>
        </w:tc>
        <w:tc>
          <w:tcPr>
            <w:tcW w:w="1304" w:type="dxa"/>
          </w:tcPr>
          <w:p w14:paraId="6C6CFD61" w14:textId="77777777" w:rsidR="00474B18" w:rsidRPr="008D59B8" w:rsidRDefault="00474B18" w:rsidP="0096239A">
            <w:pPr>
              <w:rPr>
                <w:rFonts w:ascii="Times New Roman" w:hAnsi="Times New Roman" w:cs="Times New Roman"/>
                <w:sz w:val="18"/>
              </w:rPr>
            </w:pPr>
            <w:r w:rsidRPr="008D59B8">
              <w:rPr>
                <w:rFonts w:ascii="Times New Roman" w:eastAsia="Times New Roman" w:hAnsi="Times New Roman" w:cs="Times New Roman"/>
                <w:color w:val="000000"/>
                <w:spacing w:val="6"/>
                <w:sz w:val="18"/>
              </w:rPr>
              <w:t>[*]</w:t>
            </w:r>
          </w:p>
        </w:tc>
        <w:tc>
          <w:tcPr>
            <w:tcW w:w="236" w:type="dxa"/>
          </w:tcPr>
          <w:p w14:paraId="2C4169C0" w14:textId="77777777" w:rsidR="00474B18" w:rsidRPr="008D59B8" w:rsidRDefault="00474B18" w:rsidP="0096239A">
            <w:pPr>
              <w:rPr>
                <w:rFonts w:ascii="Times New Roman" w:hAnsi="Times New Roman"/>
                <w:color w:val="000000"/>
                <w:spacing w:val="6"/>
                <w:sz w:val="18"/>
              </w:rPr>
            </w:pPr>
          </w:p>
        </w:tc>
        <w:tc>
          <w:tcPr>
            <w:tcW w:w="1304" w:type="dxa"/>
          </w:tcPr>
          <w:p w14:paraId="6482B9CC" w14:textId="77777777" w:rsidR="00474B18" w:rsidRPr="008D59B8" w:rsidRDefault="00474B18" w:rsidP="0096239A">
            <w:pPr>
              <w:rPr>
                <w:rFonts w:ascii="Times New Roman" w:hAnsi="Times New Roman"/>
                <w:sz w:val="18"/>
              </w:rPr>
            </w:pPr>
            <w:r w:rsidRPr="008D59B8">
              <w:rPr>
                <w:rFonts w:ascii="Times New Roman" w:eastAsia="Times New Roman" w:hAnsi="Times New Roman" w:cs="Times New Roman"/>
                <w:color w:val="000000"/>
                <w:spacing w:val="6"/>
                <w:sz w:val="18"/>
              </w:rPr>
              <w:t>[*]</w:t>
            </w:r>
          </w:p>
        </w:tc>
        <w:tc>
          <w:tcPr>
            <w:tcW w:w="1304" w:type="dxa"/>
          </w:tcPr>
          <w:p w14:paraId="061EB927" w14:textId="77777777" w:rsidR="00474B18" w:rsidRPr="008D59B8" w:rsidRDefault="00474B18" w:rsidP="0096239A">
            <w:pPr>
              <w:rPr>
                <w:rFonts w:ascii="Times New Roman" w:hAnsi="Times New Roman" w:cs="Times New Roman"/>
                <w:sz w:val="18"/>
              </w:rPr>
            </w:pPr>
            <w:r w:rsidRPr="008D59B8">
              <w:rPr>
                <w:rFonts w:ascii="Times New Roman" w:eastAsia="Times New Roman" w:hAnsi="Times New Roman" w:cs="Times New Roman"/>
                <w:color w:val="000000"/>
                <w:spacing w:val="6"/>
                <w:sz w:val="18"/>
              </w:rPr>
              <w:t>[*]</w:t>
            </w:r>
          </w:p>
        </w:tc>
        <w:tc>
          <w:tcPr>
            <w:tcW w:w="236" w:type="dxa"/>
          </w:tcPr>
          <w:p w14:paraId="63B1D22D" w14:textId="77777777" w:rsidR="00474B18" w:rsidRPr="008D59B8" w:rsidRDefault="00474B18" w:rsidP="0096239A">
            <w:pPr>
              <w:rPr>
                <w:rFonts w:ascii="Times New Roman" w:hAnsi="Times New Roman"/>
                <w:color w:val="000000"/>
                <w:spacing w:val="6"/>
                <w:sz w:val="18"/>
              </w:rPr>
            </w:pPr>
          </w:p>
        </w:tc>
        <w:tc>
          <w:tcPr>
            <w:tcW w:w="1304" w:type="dxa"/>
          </w:tcPr>
          <w:p w14:paraId="37D8ED5A" w14:textId="77777777" w:rsidR="00474B18" w:rsidRPr="008D59B8" w:rsidRDefault="00474B18" w:rsidP="0096239A">
            <w:pPr>
              <w:rPr>
                <w:rFonts w:ascii="Times New Roman" w:hAnsi="Times New Roman"/>
                <w:sz w:val="18"/>
              </w:rPr>
            </w:pPr>
            <w:r w:rsidRPr="008D59B8">
              <w:rPr>
                <w:rFonts w:ascii="Times New Roman" w:eastAsia="Times New Roman" w:hAnsi="Times New Roman" w:cs="Times New Roman"/>
                <w:color w:val="000000"/>
                <w:spacing w:val="6"/>
                <w:sz w:val="18"/>
              </w:rPr>
              <w:t>[*]</w:t>
            </w:r>
          </w:p>
        </w:tc>
        <w:tc>
          <w:tcPr>
            <w:tcW w:w="1269" w:type="dxa"/>
          </w:tcPr>
          <w:p w14:paraId="181669D8" w14:textId="77777777" w:rsidR="00474B18" w:rsidRPr="008D59B8" w:rsidRDefault="00474B18" w:rsidP="0096239A">
            <w:pPr>
              <w:rPr>
                <w:rFonts w:ascii="Times New Roman" w:hAnsi="Times New Roman" w:cs="Times New Roman"/>
                <w:sz w:val="18"/>
              </w:rPr>
            </w:pPr>
            <w:r w:rsidRPr="008D59B8">
              <w:rPr>
                <w:rFonts w:ascii="Times New Roman" w:eastAsia="Times New Roman" w:hAnsi="Times New Roman" w:cs="Times New Roman"/>
                <w:color w:val="000000"/>
                <w:spacing w:val="6"/>
                <w:sz w:val="18"/>
              </w:rPr>
              <w:t>[*]</w:t>
            </w:r>
          </w:p>
        </w:tc>
      </w:tr>
      <w:tr w:rsidR="00474B18" w:rsidRPr="008D59B8" w14:paraId="3F0CC28B" w14:textId="77777777" w:rsidTr="00474B18">
        <w:tc>
          <w:tcPr>
            <w:tcW w:w="1304" w:type="dxa"/>
          </w:tcPr>
          <w:p w14:paraId="76120849" w14:textId="77777777" w:rsidR="00474B18" w:rsidRPr="008D59B8" w:rsidRDefault="00474B18" w:rsidP="0096239A">
            <w:pPr>
              <w:rPr>
                <w:rFonts w:ascii="Times New Roman" w:hAnsi="Times New Roman"/>
                <w:sz w:val="18"/>
              </w:rPr>
            </w:pPr>
            <w:r w:rsidRPr="008D59B8">
              <w:rPr>
                <w:rFonts w:ascii="Times New Roman" w:eastAsia="Times New Roman" w:hAnsi="Times New Roman" w:cs="Times New Roman"/>
                <w:color w:val="000000"/>
                <w:spacing w:val="6"/>
                <w:sz w:val="18"/>
              </w:rPr>
              <w:t>[*]</w:t>
            </w:r>
          </w:p>
        </w:tc>
        <w:tc>
          <w:tcPr>
            <w:tcW w:w="1304" w:type="dxa"/>
          </w:tcPr>
          <w:p w14:paraId="2CD4C7CA" w14:textId="77777777" w:rsidR="00474B18" w:rsidRPr="008D59B8" w:rsidRDefault="00474B18" w:rsidP="0096239A">
            <w:pPr>
              <w:rPr>
                <w:rFonts w:ascii="Times New Roman" w:hAnsi="Times New Roman" w:cs="Times New Roman"/>
                <w:sz w:val="18"/>
              </w:rPr>
            </w:pPr>
            <w:r w:rsidRPr="008D59B8">
              <w:rPr>
                <w:rFonts w:ascii="Times New Roman" w:eastAsia="Times New Roman" w:hAnsi="Times New Roman" w:cs="Times New Roman"/>
                <w:color w:val="000000"/>
                <w:spacing w:val="6"/>
                <w:sz w:val="18"/>
              </w:rPr>
              <w:t>[*]</w:t>
            </w:r>
          </w:p>
        </w:tc>
        <w:tc>
          <w:tcPr>
            <w:tcW w:w="236" w:type="dxa"/>
          </w:tcPr>
          <w:p w14:paraId="7A01602E" w14:textId="77777777" w:rsidR="00474B18" w:rsidRPr="008D59B8" w:rsidRDefault="00474B18" w:rsidP="0096239A">
            <w:pPr>
              <w:rPr>
                <w:rFonts w:ascii="Times New Roman" w:hAnsi="Times New Roman"/>
                <w:color w:val="000000"/>
                <w:spacing w:val="6"/>
                <w:sz w:val="18"/>
              </w:rPr>
            </w:pPr>
          </w:p>
        </w:tc>
        <w:tc>
          <w:tcPr>
            <w:tcW w:w="1304" w:type="dxa"/>
          </w:tcPr>
          <w:p w14:paraId="21D3AFB6" w14:textId="77777777" w:rsidR="00474B18" w:rsidRPr="008D59B8" w:rsidRDefault="00474B18" w:rsidP="0096239A">
            <w:pPr>
              <w:rPr>
                <w:rFonts w:ascii="Times New Roman" w:hAnsi="Times New Roman"/>
                <w:sz w:val="18"/>
              </w:rPr>
            </w:pPr>
            <w:r w:rsidRPr="008D59B8">
              <w:rPr>
                <w:rFonts w:ascii="Times New Roman" w:eastAsia="Times New Roman" w:hAnsi="Times New Roman" w:cs="Times New Roman"/>
                <w:color w:val="000000"/>
                <w:spacing w:val="6"/>
                <w:sz w:val="18"/>
              </w:rPr>
              <w:t>[*]</w:t>
            </w:r>
          </w:p>
        </w:tc>
        <w:tc>
          <w:tcPr>
            <w:tcW w:w="1304" w:type="dxa"/>
          </w:tcPr>
          <w:p w14:paraId="51089B47" w14:textId="77777777" w:rsidR="00474B18" w:rsidRPr="008D59B8" w:rsidRDefault="00474B18" w:rsidP="0096239A">
            <w:pPr>
              <w:rPr>
                <w:rFonts w:ascii="Times New Roman" w:hAnsi="Times New Roman" w:cs="Times New Roman"/>
                <w:sz w:val="18"/>
              </w:rPr>
            </w:pPr>
            <w:r w:rsidRPr="008D59B8">
              <w:rPr>
                <w:rFonts w:ascii="Times New Roman" w:eastAsia="Times New Roman" w:hAnsi="Times New Roman" w:cs="Times New Roman"/>
                <w:color w:val="000000"/>
                <w:spacing w:val="6"/>
                <w:sz w:val="18"/>
              </w:rPr>
              <w:t>[*]</w:t>
            </w:r>
          </w:p>
        </w:tc>
        <w:tc>
          <w:tcPr>
            <w:tcW w:w="236" w:type="dxa"/>
          </w:tcPr>
          <w:p w14:paraId="5239DB8B" w14:textId="77777777" w:rsidR="00474B18" w:rsidRPr="008D59B8" w:rsidRDefault="00474B18" w:rsidP="0096239A">
            <w:pPr>
              <w:rPr>
                <w:rFonts w:ascii="Times New Roman" w:hAnsi="Times New Roman"/>
                <w:color w:val="000000"/>
                <w:spacing w:val="6"/>
                <w:sz w:val="18"/>
              </w:rPr>
            </w:pPr>
          </w:p>
        </w:tc>
        <w:tc>
          <w:tcPr>
            <w:tcW w:w="1304" w:type="dxa"/>
          </w:tcPr>
          <w:p w14:paraId="10A83ACA" w14:textId="77777777" w:rsidR="00474B18" w:rsidRPr="008D59B8" w:rsidRDefault="00474B18" w:rsidP="0096239A">
            <w:pPr>
              <w:rPr>
                <w:rFonts w:ascii="Times New Roman" w:hAnsi="Times New Roman"/>
                <w:sz w:val="18"/>
              </w:rPr>
            </w:pPr>
            <w:r w:rsidRPr="008D59B8">
              <w:rPr>
                <w:rFonts w:ascii="Times New Roman" w:eastAsia="Times New Roman" w:hAnsi="Times New Roman" w:cs="Times New Roman"/>
                <w:color w:val="000000"/>
                <w:spacing w:val="6"/>
                <w:sz w:val="18"/>
              </w:rPr>
              <w:t>[*]</w:t>
            </w:r>
          </w:p>
        </w:tc>
        <w:tc>
          <w:tcPr>
            <w:tcW w:w="1304" w:type="dxa"/>
          </w:tcPr>
          <w:p w14:paraId="20E42250" w14:textId="77777777" w:rsidR="00474B18" w:rsidRPr="008D59B8" w:rsidRDefault="00474B18" w:rsidP="0096239A">
            <w:pPr>
              <w:rPr>
                <w:rFonts w:ascii="Times New Roman" w:hAnsi="Times New Roman" w:cs="Times New Roman"/>
                <w:sz w:val="18"/>
              </w:rPr>
            </w:pPr>
            <w:r w:rsidRPr="008D59B8">
              <w:rPr>
                <w:rFonts w:ascii="Times New Roman" w:eastAsia="Times New Roman" w:hAnsi="Times New Roman" w:cs="Times New Roman"/>
                <w:color w:val="000000"/>
                <w:spacing w:val="6"/>
                <w:sz w:val="18"/>
              </w:rPr>
              <w:t>[*]</w:t>
            </w:r>
          </w:p>
        </w:tc>
        <w:tc>
          <w:tcPr>
            <w:tcW w:w="236" w:type="dxa"/>
          </w:tcPr>
          <w:p w14:paraId="6B05231D" w14:textId="77777777" w:rsidR="00474B18" w:rsidRPr="008D59B8" w:rsidRDefault="00474B18" w:rsidP="0096239A">
            <w:pPr>
              <w:rPr>
                <w:rFonts w:ascii="Times New Roman" w:hAnsi="Times New Roman"/>
                <w:color w:val="000000"/>
                <w:spacing w:val="6"/>
                <w:sz w:val="18"/>
              </w:rPr>
            </w:pPr>
          </w:p>
        </w:tc>
        <w:tc>
          <w:tcPr>
            <w:tcW w:w="1304" w:type="dxa"/>
          </w:tcPr>
          <w:p w14:paraId="3F20F763" w14:textId="77777777" w:rsidR="00474B18" w:rsidRPr="008D59B8" w:rsidRDefault="00474B18" w:rsidP="0096239A">
            <w:pPr>
              <w:rPr>
                <w:rFonts w:ascii="Times New Roman" w:hAnsi="Times New Roman"/>
                <w:sz w:val="18"/>
              </w:rPr>
            </w:pPr>
            <w:r w:rsidRPr="008D59B8">
              <w:rPr>
                <w:rFonts w:ascii="Times New Roman" w:eastAsia="Times New Roman" w:hAnsi="Times New Roman" w:cs="Times New Roman"/>
                <w:color w:val="000000"/>
                <w:spacing w:val="6"/>
                <w:sz w:val="18"/>
              </w:rPr>
              <w:t>[*]</w:t>
            </w:r>
          </w:p>
        </w:tc>
        <w:tc>
          <w:tcPr>
            <w:tcW w:w="1269" w:type="dxa"/>
          </w:tcPr>
          <w:p w14:paraId="6EBF6183" w14:textId="77777777" w:rsidR="00474B18" w:rsidRPr="008D59B8" w:rsidRDefault="00474B18" w:rsidP="0096239A">
            <w:pPr>
              <w:rPr>
                <w:rFonts w:ascii="Times New Roman" w:hAnsi="Times New Roman" w:cs="Times New Roman"/>
                <w:sz w:val="18"/>
              </w:rPr>
            </w:pPr>
            <w:r w:rsidRPr="008D59B8">
              <w:rPr>
                <w:rFonts w:ascii="Times New Roman" w:eastAsia="Times New Roman" w:hAnsi="Times New Roman" w:cs="Times New Roman"/>
                <w:color w:val="000000"/>
                <w:spacing w:val="6"/>
                <w:sz w:val="18"/>
              </w:rPr>
              <w:t>[*]</w:t>
            </w:r>
          </w:p>
        </w:tc>
      </w:tr>
      <w:tr w:rsidR="00474B18" w:rsidRPr="008D59B8" w14:paraId="4A816D49" w14:textId="77777777" w:rsidTr="00474B18">
        <w:tc>
          <w:tcPr>
            <w:tcW w:w="1304" w:type="dxa"/>
          </w:tcPr>
          <w:p w14:paraId="6DD5343C" w14:textId="77777777" w:rsidR="00474B18" w:rsidRPr="008D59B8" w:rsidRDefault="00474B18" w:rsidP="0096239A">
            <w:pPr>
              <w:rPr>
                <w:rFonts w:ascii="Times New Roman" w:hAnsi="Times New Roman"/>
                <w:sz w:val="18"/>
              </w:rPr>
            </w:pPr>
            <w:r w:rsidRPr="008D59B8">
              <w:rPr>
                <w:rFonts w:ascii="Times New Roman" w:eastAsia="Times New Roman" w:hAnsi="Times New Roman" w:cs="Times New Roman"/>
                <w:color w:val="000000"/>
                <w:spacing w:val="6"/>
                <w:sz w:val="18"/>
              </w:rPr>
              <w:t>[*]</w:t>
            </w:r>
          </w:p>
        </w:tc>
        <w:tc>
          <w:tcPr>
            <w:tcW w:w="1304" w:type="dxa"/>
          </w:tcPr>
          <w:p w14:paraId="2741E320" w14:textId="77777777" w:rsidR="00474B18" w:rsidRPr="008D59B8" w:rsidRDefault="00474B18" w:rsidP="0096239A">
            <w:pPr>
              <w:rPr>
                <w:rFonts w:ascii="Times New Roman" w:hAnsi="Times New Roman" w:cs="Times New Roman"/>
                <w:sz w:val="18"/>
              </w:rPr>
            </w:pPr>
            <w:r w:rsidRPr="008D59B8">
              <w:rPr>
                <w:rFonts w:ascii="Times New Roman" w:eastAsia="Times New Roman" w:hAnsi="Times New Roman" w:cs="Times New Roman"/>
                <w:color w:val="000000"/>
                <w:spacing w:val="6"/>
                <w:sz w:val="18"/>
              </w:rPr>
              <w:t>[*]</w:t>
            </w:r>
          </w:p>
        </w:tc>
        <w:tc>
          <w:tcPr>
            <w:tcW w:w="236" w:type="dxa"/>
          </w:tcPr>
          <w:p w14:paraId="25B309E2" w14:textId="77777777" w:rsidR="00474B18" w:rsidRPr="008D59B8" w:rsidRDefault="00474B18" w:rsidP="0096239A">
            <w:pPr>
              <w:rPr>
                <w:rFonts w:ascii="Times New Roman" w:hAnsi="Times New Roman"/>
                <w:color w:val="000000"/>
                <w:spacing w:val="6"/>
                <w:sz w:val="18"/>
              </w:rPr>
            </w:pPr>
          </w:p>
        </w:tc>
        <w:tc>
          <w:tcPr>
            <w:tcW w:w="1304" w:type="dxa"/>
          </w:tcPr>
          <w:p w14:paraId="608EF2F9" w14:textId="77777777" w:rsidR="00474B18" w:rsidRPr="008D59B8" w:rsidRDefault="00474B18" w:rsidP="0096239A">
            <w:pPr>
              <w:rPr>
                <w:rFonts w:ascii="Times New Roman" w:hAnsi="Times New Roman"/>
                <w:sz w:val="18"/>
              </w:rPr>
            </w:pPr>
            <w:r w:rsidRPr="008D59B8">
              <w:rPr>
                <w:rFonts w:ascii="Times New Roman" w:eastAsia="Times New Roman" w:hAnsi="Times New Roman" w:cs="Times New Roman"/>
                <w:color w:val="000000"/>
                <w:spacing w:val="6"/>
                <w:sz w:val="18"/>
              </w:rPr>
              <w:t>[*]</w:t>
            </w:r>
          </w:p>
        </w:tc>
        <w:tc>
          <w:tcPr>
            <w:tcW w:w="1304" w:type="dxa"/>
          </w:tcPr>
          <w:p w14:paraId="670C2C6C" w14:textId="77777777" w:rsidR="00474B18" w:rsidRPr="008D59B8" w:rsidRDefault="00474B18" w:rsidP="0096239A">
            <w:pPr>
              <w:rPr>
                <w:rFonts w:ascii="Times New Roman" w:hAnsi="Times New Roman" w:cs="Times New Roman"/>
                <w:sz w:val="18"/>
              </w:rPr>
            </w:pPr>
            <w:r w:rsidRPr="008D59B8">
              <w:rPr>
                <w:rFonts w:ascii="Times New Roman" w:eastAsia="Times New Roman" w:hAnsi="Times New Roman" w:cs="Times New Roman"/>
                <w:color w:val="000000"/>
                <w:spacing w:val="6"/>
                <w:sz w:val="18"/>
              </w:rPr>
              <w:t>[*]</w:t>
            </w:r>
          </w:p>
        </w:tc>
        <w:tc>
          <w:tcPr>
            <w:tcW w:w="236" w:type="dxa"/>
          </w:tcPr>
          <w:p w14:paraId="59110FA3" w14:textId="77777777" w:rsidR="00474B18" w:rsidRPr="008D59B8" w:rsidRDefault="00474B18" w:rsidP="0096239A">
            <w:pPr>
              <w:rPr>
                <w:rFonts w:ascii="Times New Roman" w:hAnsi="Times New Roman"/>
                <w:color w:val="000000"/>
                <w:spacing w:val="6"/>
                <w:sz w:val="18"/>
              </w:rPr>
            </w:pPr>
          </w:p>
        </w:tc>
        <w:tc>
          <w:tcPr>
            <w:tcW w:w="1304" w:type="dxa"/>
          </w:tcPr>
          <w:p w14:paraId="7E91C956" w14:textId="77777777" w:rsidR="00474B18" w:rsidRPr="008D59B8" w:rsidRDefault="00474B18" w:rsidP="0096239A">
            <w:pPr>
              <w:rPr>
                <w:rFonts w:ascii="Times New Roman" w:hAnsi="Times New Roman"/>
                <w:sz w:val="18"/>
              </w:rPr>
            </w:pPr>
            <w:r w:rsidRPr="008D59B8">
              <w:rPr>
                <w:rFonts w:ascii="Times New Roman" w:eastAsia="Times New Roman" w:hAnsi="Times New Roman" w:cs="Times New Roman"/>
                <w:color w:val="000000"/>
                <w:spacing w:val="6"/>
                <w:sz w:val="18"/>
              </w:rPr>
              <w:t>[*]</w:t>
            </w:r>
          </w:p>
        </w:tc>
        <w:tc>
          <w:tcPr>
            <w:tcW w:w="1304" w:type="dxa"/>
          </w:tcPr>
          <w:p w14:paraId="39E5E260" w14:textId="77777777" w:rsidR="00474B18" w:rsidRPr="008D59B8" w:rsidRDefault="00474B18" w:rsidP="0096239A">
            <w:pPr>
              <w:rPr>
                <w:rFonts w:ascii="Times New Roman" w:hAnsi="Times New Roman" w:cs="Times New Roman"/>
                <w:sz w:val="18"/>
              </w:rPr>
            </w:pPr>
            <w:r w:rsidRPr="008D59B8">
              <w:rPr>
                <w:rFonts w:ascii="Times New Roman" w:eastAsia="Times New Roman" w:hAnsi="Times New Roman" w:cs="Times New Roman"/>
                <w:color w:val="000000"/>
                <w:spacing w:val="6"/>
                <w:sz w:val="18"/>
              </w:rPr>
              <w:t>[*]</w:t>
            </w:r>
          </w:p>
        </w:tc>
        <w:tc>
          <w:tcPr>
            <w:tcW w:w="236" w:type="dxa"/>
          </w:tcPr>
          <w:p w14:paraId="432A59B6" w14:textId="77777777" w:rsidR="00474B18" w:rsidRPr="008D59B8" w:rsidRDefault="00474B18" w:rsidP="0096239A">
            <w:pPr>
              <w:rPr>
                <w:rFonts w:ascii="Times New Roman" w:hAnsi="Times New Roman"/>
                <w:color w:val="000000"/>
                <w:spacing w:val="6"/>
                <w:sz w:val="18"/>
              </w:rPr>
            </w:pPr>
          </w:p>
        </w:tc>
        <w:tc>
          <w:tcPr>
            <w:tcW w:w="1304" w:type="dxa"/>
          </w:tcPr>
          <w:p w14:paraId="4AC076FB" w14:textId="77777777" w:rsidR="00474B18" w:rsidRPr="008D59B8" w:rsidRDefault="00474B18" w:rsidP="0096239A">
            <w:pPr>
              <w:rPr>
                <w:rFonts w:ascii="Times New Roman" w:hAnsi="Times New Roman"/>
                <w:sz w:val="18"/>
              </w:rPr>
            </w:pPr>
            <w:r w:rsidRPr="008D59B8">
              <w:rPr>
                <w:rFonts w:ascii="Times New Roman" w:eastAsia="Times New Roman" w:hAnsi="Times New Roman" w:cs="Times New Roman"/>
                <w:color w:val="000000"/>
                <w:spacing w:val="6"/>
                <w:sz w:val="18"/>
              </w:rPr>
              <w:t>[*]</w:t>
            </w:r>
          </w:p>
        </w:tc>
        <w:tc>
          <w:tcPr>
            <w:tcW w:w="1269" w:type="dxa"/>
          </w:tcPr>
          <w:p w14:paraId="54A1492F" w14:textId="77777777" w:rsidR="00474B18" w:rsidRPr="008D59B8" w:rsidRDefault="00474B18" w:rsidP="0096239A">
            <w:pPr>
              <w:rPr>
                <w:rFonts w:ascii="Times New Roman" w:hAnsi="Times New Roman" w:cs="Times New Roman"/>
                <w:sz w:val="18"/>
              </w:rPr>
            </w:pPr>
            <w:r w:rsidRPr="008D59B8">
              <w:rPr>
                <w:rFonts w:ascii="Times New Roman" w:eastAsia="Times New Roman" w:hAnsi="Times New Roman" w:cs="Times New Roman"/>
                <w:color w:val="000000"/>
                <w:spacing w:val="6"/>
                <w:sz w:val="18"/>
              </w:rPr>
              <w:t>[*]</w:t>
            </w:r>
          </w:p>
        </w:tc>
      </w:tr>
      <w:tr w:rsidR="00474B18" w:rsidRPr="008D59B8" w14:paraId="2855AB69" w14:textId="77777777" w:rsidTr="00474B18">
        <w:tc>
          <w:tcPr>
            <w:tcW w:w="1304" w:type="dxa"/>
          </w:tcPr>
          <w:p w14:paraId="75C79154" w14:textId="77777777" w:rsidR="00474B18" w:rsidRPr="008D59B8" w:rsidRDefault="00474B18" w:rsidP="0096239A">
            <w:pPr>
              <w:rPr>
                <w:rFonts w:ascii="Times New Roman" w:hAnsi="Times New Roman"/>
                <w:sz w:val="18"/>
              </w:rPr>
            </w:pPr>
            <w:r w:rsidRPr="008D59B8">
              <w:rPr>
                <w:rFonts w:ascii="Times New Roman" w:eastAsia="Times New Roman" w:hAnsi="Times New Roman" w:cs="Times New Roman"/>
                <w:color w:val="000000"/>
                <w:spacing w:val="6"/>
                <w:sz w:val="18"/>
              </w:rPr>
              <w:t>[*]</w:t>
            </w:r>
          </w:p>
        </w:tc>
        <w:tc>
          <w:tcPr>
            <w:tcW w:w="1304" w:type="dxa"/>
          </w:tcPr>
          <w:p w14:paraId="041F2D2B" w14:textId="77777777" w:rsidR="00474B18" w:rsidRPr="008D59B8" w:rsidRDefault="00474B18" w:rsidP="0096239A">
            <w:pPr>
              <w:rPr>
                <w:rFonts w:ascii="Times New Roman" w:hAnsi="Times New Roman" w:cs="Times New Roman"/>
                <w:sz w:val="18"/>
              </w:rPr>
            </w:pPr>
            <w:r w:rsidRPr="008D59B8">
              <w:rPr>
                <w:rFonts w:ascii="Times New Roman" w:eastAsia="Times New Roman" w:hAnsi="Times New Roman" w:cs="Times New Roman"/>
                <w:color w:val="000000"/>
                <w:spacing w:val="6"/>
                <w:sz w:val="18"/>
              </w:rPr>
              <w:t>[*]</w:t>
            </w:r>
          </w:p>
        </w:tc>
        <w:tc>
          <w:tcPr>
            <w:tcW w:w="236" w:type="dxa"/>
          </w:tcPr>
          <w:p w14:paraId="3B148298" w14:textId="77777777" w:rsidR="00474B18" w:rsidRPr="008D59B8" w:rsidRDefault="00474B18" w:rsidP="0096239A">
            <w:pPr>
              <w:rPr>
                <w:rFonts w:ascii="Times New Roman" w:hAnsi="Times New Roman"/>
                <w:color w:val="000000"/>
                <w:spacing w:val="6"/>
                <w:sz w:val="18"/>
              </w:rPr>
            </w:pPr>
          </w:p>
        </w:tc>
        <w:tc>
          <w:tcPr>
            <w:tcW w:w="1304" w:type="dxa"/>
          </w:tcPr>
          <w:p w14:paraId="1CE2CEFF" w14:textId="77777777" w:rsidR="00474B18" w:rsidRPr="008D59B8" w:rsidRDefault="00474B18" w:rsidP="0096239A">
            <w:pPr>
              <w:rPr>
                <w:rFonts w:ascii="Times New Roman" w:hAnsi="Times New Roman"/>
                <w:sz w:val="18"/>
              </w:rPr>
            </w:pPr>
            <w:r w:rsidRPr="008D59B8">
              <w:rPr>
                <w:rFonts w:ascii="Times New Roman" w:eastAsia="Times New Roman" w:hAnsi="Times New Roman" w:cs="Times New Roman"/>
                <w:color w:val="000000"/>
                <w:spacing w:val="6"/>
                <w:sz w:val="18"/>
              </w:rPr>
              <w:t>[*]</w:t>
            </w:r>
          </w:p>
        </w:tc>
        <w:tc>
          <w:tcPr>
            <w:tcW w:w="1304" w:type="dxa"/>
          </w:tcPr>
          <w:p w14:paraId="442BD4F1" w14:textId="77777777" w:rsidR="00474B18" w:rsidRPr="008D59B8" w:rsidRDefault="00474B18" w:rsidP="0096239A">
            <w:pPr>
              <w:rPr>
                <w:rFonts w:ascii="Times New Roman" w:hAnsi="Times New Roman" w:cs="Times New Roman"/>
                <w:sz w:val="18"/>
              </w:rPr>
            </w:pPr>
            <w:r w:rsidRPr="008D59B8">
              <w:rPr>
                <w:rFonts w:ascii="Times New Roman" w:eastAsia="Times New Roman" w:hAnsi="Times New Roman" w:cs="Times New Roman"/>
                <w:color w:val="000000"/>
                <w:spacing w:val="6"/>
                <w:sz w:val="18"/>
              </w:rPr>
              <w:t>[*]</w:t>
            </w:r>
          </w:p>
        </w:tc>
        <w:tc>
          <w:tcPr>
            <w:tcW w:w="236" w:type="dxa"/>
          </w:tcPr>
          <w:p w14:paraId="60950641" w14:textId="77777777" w:rsidR="00474B18" w:rsidRPr="008D59B8" w:rsidRDefault="00474B18" w:rsidP="0096239A">
            <w:pPr>
              <w:rPr>
                <w:rFonts w:ascii="Times New Roman" w:hAnsi="Times New Roman"/>
                <w:color w:val="000000"/>
                <w:spacing w:val="6"/>
                <w:sz w:val="18"/>
              </w:rPr>
            </w:pPr>
          </w:p>
        </w:tc>
        <w:tc>
          <w:tcPr>
            <w:tcW w:w="1304" w:type="dxa"/>
          </w:tcPr>
          <w:p w14:paraId="501DCA3F" w14:textId="77777777" w:rsidR="00474B18" w:rsidRPr="008D59B8" w:rsidRDefault="00474B18" w:rsidP="0096239A">
            <w:pPr>
              <w:rPr>
                <w:rFonts w:ascii="Times New Roman" w:hAnsi="Times New Roman"/>
                <w:sz w:val="18"/>
              </w:rPr>
            </w:pPr>
            <w:r w:rsidRPr="008D59B8">
              <w:rPr>
                <w:rFonts w:ascii="Times New Roman" w:eastAsia="Times New Roman" w:hAnsi="Times New Roman" w:cs="Times New Roman"/>
                <w:color w:val="000000"/>
                <w:spacing w:val="6"/>
                <w:sz w:val="18"/>
              </w:rPr>
              <w:t>[*]</w:t>
            </w:r>
          </w:p>
        </w:tc>
        <w:tc>
          <w:tcPr>
            <w:tcW w:w="1304" w:type="dxa"/>
          </w:tcPr>
          <w:p w14:paraId="21E4BC8A" w14:textId="77777777" w:rsidR="00474B18" w:rsidRPr="008D59B8" w:rsidRDefault="00474B18" w:rsidP="0096239A">
            <w:pPr>
              <w:rPr>
                <w:rFonts w:ascii="Times New Roman" w:hAnsi="Times New Roman" w:cs="Times New Roman"/>
                <w:sz w:val="18"/>
              </w:rPr>
            </w:pPr>
            <w:r w:rsidRPr="008D59B8">
              <w:rPr>
                <w:rFonts w:ascii="Times New Roman" w:eastAsia="Times New Roman" w:hAnsi="Times New Roman" w:cs="Times New Roman"/>
                <w:color w:val="000000"/>
                <w:spacing w:val="6"/>
                <w:sz w:val="18"/>
              </w:rPr>
              <w:t>[*]</w:t>
            </w:r>
          </w:p>
        </w:tc>
        <w:tc>
          <w:tcPr>
            <w:tcW w:w="236" w:type="dxa"/>
          </w:tcPr>
          <w:p w14:paraId="5F21B1F4" w14:textId="77777777" w:rsidR="00474B18" w:rsidRPr="008D59B8" w:rsidRDefault="00474B18" w:rsidP="0096239A">
            <w:pPr>
              <w:rPr>
                <w:rFonts w:ascii="Times New Roman" w:hAnsi="Times New Roman"/>
                <w:color w:val="000000"/>
                <w:spacing w:val="6"/>
                <w:sz w:val="18"/>
              </w:rPr>
            </w:pPr>
          </w:p>
        </w:tc>
        <w:tc>
          <w:tcPr>
            <w:tcW w:w="1304" w:type="dxa"/>
          </w:tcPr>
          <w:p w14:paraId="2AB4C3D8" w14:textId="77777777" w:rsidR="00474B18" w:rsidRPr="008D59B8" w:rsidRDefault="00474B18" w:rsidP="0096239A">
            <w:pPr>
              <w:rPr>
                <w:rFonts w:ascii="Times New Roman" w:hAnsi="Times New Roman"/>
                <w:sz w:val="18"/>
              </w:rPr>
            </w:pPr>
            <w:r w:rsidRPr="008D59B8">
              <w:rPr>
                <w:rFonts w:ascii="Times New Roman" w:eastAsia="Times New Roman" w:hAnsi="Times New Roman" w:cs="Times New Roman"/>
                <w:color w:val="000000"/>
                <w:spacing w:val="6"/>
                <w:sz w:val="18"/>
              </w:rPr>
              <w:t>[*]</w:t>
            </w:r>
          </w:p>
        </w:tc>
        <w:tc>
          <w:tcPr>
            <w:tcW w:w="1269" w:type="dxa"/>
          </w:tcPr>
          <w:p w14:paraId="73CA0604" w14:textId="77777777" w:rsidR="00474B18" w:rsidRPr="008D59B8" w:rsidRDefault="00474B18" w:rsidP="0096239A">
            <w:pPr>
              <w:rPr>
                <w:rFonts w:ascii="Times New Roman" w:hAnsi="Times New Roman" w:cs="Times New Roman"/>
                <w:sz w:val="18"/>
              </w:rPr>
            </w:pPr>
            <w:r w:rsidRPr="008D59B8">
              <w:rPr>
                <w:rFonts w:ascii="Times New Roman" w:eastAsia="Times New Roman" w:hAnsi="Times New Roman" w:cs="Times New Roman"/>
                <w:color w:val="000000"/>
                <w:spacing w:val="6"/>
                <w:sz w:val="18"/>
              </w:rPr>
              <w:t>[*]</w:t>
            </w:r>
          </w:p>
        </w:tc>
      </w:tr>
      <w:tr w:rsidR="00474B18" w:rsidRPr="008D59B8" w14:paraId="58E57722" w14:textId="77777777" w:rsidTr="00474B18">
        <w:tc>
          <w:tcPr>
            <w:tcW w:w="1304" w:type="dxa"/>
          </w:tcPr>
          <w:p w14:paraId="4842F5F6" w14:textId="77777777" w:rsidR="00474B18" w:rsidRPr="008D59B8" w:rsidRDefault="00474B18" w:rsidP="0096239A">
            <w:pPr>
              <w:rPr>
                <w:rFonts w:ascii="Times New Roman" w:hAnsi="Times New Roman"/>
                <w:sz w:val="18"/>
              </w:rPr>
            </w:pPr>
            <w:r w:rsidRPr="008D59B8">
              <w:rPr>
                <w:rFonts w:ascii="Times New Roman" w:eastAsia="Times New Roman" w:hAnsi="Times New Roman" w:cs="Times New Roman"/>
                <w:color w:val="000000"/>
                <w:spacing w:val="6"/>
                <w:sz w:val="18"/>
              </w:rPr>
              <w:t>[*]</w:t>
            </w:r>
          </w:p>
        </w:tc>
        <w:tc>
          <w:tcPr>
            <w:tcW w:w="1304" w:type="dxa"/>
          </w:tcPr>
          <w:p w14:paraId="4BE2CB3D" w14:textId="77777777" w:rsidR="00474B18" w:rsidRPr="008D59B8" w:rsidRDefault="00474B18" w:rsidP="0096239A">
            <w:pPr>
              <w:rPr>
                <w:rFonts w:ascii="Times New Roman" w:hAnsi="Times New Roman" w:cs="Times New Roman"/>
                <w:sz w:val="18"/>
              </w:rPr>
            </w:pPr>
            <w:r w:rsidRPr="008D59B8">
              <w:rPr>
                <w:rFonts w:ascii="Times New Roman" w:eastAsia="Times New Roman" w:hAnsi="Times New Roman" w:cs="Times New Roman"/>
                <w:color w:val="000000"/>
                <w:spacing w:val="6"/>
                <w:sz w:val="18"/>
              </w:rPr>
              <w:t>[*]</w:t>
            </w:r>
          </w:p>
        </w:tc>
        <w:tc>
          <w:tcPr>
            <w:tcW w:w="236" w:type="dxa"/>
          </w:tcPr>
          <w:p w14:paraId="569BBA13" w14:textId="77777777" w:rsidR="00474B18" w:rsidRPr="008D59B8" w:rsidRDefault="00474B18" w:rsidP="0096239A">
            <w:pPr>
              <w:rPr>
                <w:rFonts w:ascii="Times New Roman" w:hAnsi="Times New Roman"/>
                <w:color w:val="000000"/>
                <w:spacing w:val="6"/>
                <w:sz w:val="18"/>
              </w:rPr>
            </w:pPr>
          </w:p>
        </w:tc>
        <w:tc>
          <w:tcPr>
            <w:tcW w:w="1304" w:type="dxa"/>
          </w:tcPr>
          <w:p w14:paraId="2F3E5FB8" w14:textId="77777777" w:rsidR="00474B18" w:rsidRPr="008D59B8" w:rsidRDefault="00474B18" w:rsidP="0096239A">
            <w:pPr>
              <w:rPr>
                <w:rFonts w:ascii="Times New Roman" w:hAnsi="Times New Roman"/>
                <w:sz w:val="18"/>
              </w:rPr>
            </w:pPr>
            <w:r w:rsidRPr="008D59B8">
              <w:rPr>
                <w:rFonts w:ascii="Times New Roman" w:eastAsia="Times New Roman" w:hAnsi="Times New Roman" w:cs="Times New Roman"/>
                <w:color w:val="000000"/>
                <w:spacing w:val="6"/>
                <w:sz w:val="18"/>
              </w:rPr>
              <w:t>[*]</w:t>
            </w:r>
          </w:p>
        </w:tc>
        <w:tc>
          <w:tcPr>
            <w:tcW w:w="1304" w:type="dxa"/>
          </w:tcPr>
          <w:p w14:paraId="06EAD024" w14:textId="77777777" w:rsidR="00474B18" w:rsidRPr="008D59B8" w:rsidRDefault="00474B18" w:rsidP="0096239A">
            <w:pPr>
              <w:rPr>
                <w:rFonts w:ascii="Times New Roman" w:hAnsi="Times New Roman" w:cs="Times New Roman"/>
                <w:sz w:val="18"/>
              </w:rPr>
            </w:pPr>
            <w:r w:rsidRPr="008D59B8">
              <w:rPr>
                <w:rFonts w:ascii="Times New Roman" w:eastAsia="Times New Roman" w:hAnsi="Times New Roman" w:cs="Times New Roman"/>
                <w:color w:val="000000"/>
                <w:spacing w:val="6"/>
                <w:sz w:val="18"/>
              </w:rPr>
              <w:t>[*]</w:t>
            </w:r>
          </w:p>
        </w:tc>
        <w:tc>
          <w:tcPr>
            <w:tcW w:w="236" w:type="dxa"/>
          </w:tcPr>
          <w:p w14:paraId="793FB4B0" w14:textId="77777777" w:rsidR="00474B18" w:rsidRPr="008D59B8" w:rsidRDefault="00474B18" w:rsidP="0096239A">
            <w:pPr>
              <w:rPr>
                <w:rFonts w:ascii="Times New Roman" w:hAnsi="Times New Roman"/>
                <w:color w:val="000000"/>
                <w:spacing w:val="6"/>
                <w:sz w:val="18"/>
              </w:rPr>
            </w:pPr>
          </w:p>
        </w:tc>
        <w:tc>
          <w:tcPr>
            <w:tcW w:w="1304" w:type="dxa"/>
          </w:tcPr>
          <w:p w14:paraId="1C03CC4F" w14:textId="77777777" w:rsidR="00474B18" w:rsidRPr="008D59B8" w:rsidRDefault="00474B18" w:rsidP="0096239A">
            <w:pPr>
              <w:rPr>
                <w:rFonts w:ascii="Times New Roman" w:hAnsi="Times New Roman"/>
                <w:sz w:val="18"/>
              </w:rPr>
            </w:pPr>
            <w:r w:rsidRPr="008D59B8">
              <w:rPr>
                <w:rFonts w:ascii="Times New Roman" w:eastAsia="Times New Roman" w:hAnsi="Times New Roman" w:cs="Times New Roman"/>
                <w:color w:val="000000"/>
                <w:spacing w:val="6"/>
                <w:sz w:val="18"/>
              </w:rPr>
              <w:t>[*]</w:t>
            </w:r>
          </w:p>
        </w:tc>
        <w:tc>
          <w:tcPr>
            <w:tcW w:w="1304" w:type="dxa"/>
          </w:tcPr>
          <w:p w14:paraId="58C1BCA7" w14:textId="77777777" w:rsidR="00474B18" w:rsidRPr="008D59B8" w:rsidRDefault="00474B18" w:rsidP="0096239A">
            <w:pPr>
              <w:rPr>
                <w:rFonts w:ascii="Times New Roman" w:hAnsi="Times New Roman" w:cs="Times New Roman"/>
                <w:sz w:val="18"/>
              </w:rPr>
            </w:pPr>
            <w:r w:rsidRPr="008D59B8">
              <w:rPr>
                <w:rFonts w:ascii="Times New Roman" w:eastAsia="Times New Roman" w:hAnsi="Times New Roman" w:cs="Times New Roman"/>
                <w:color w:val="000000"/>
                <w:spacing w:val="6"/>
                <w:sz w:val="18"/>
              </w:rPr>
              <w:t>[*]</w:t>
            </w:r>
          </w:p>
        </w:tc>
        <w:tc>
          <w:tcPr>
            <w:tcW w:w="236" w:type="dxa"/>
          </w:tcPr>
          <w:p w14:paraId="1B6F3739" w14:textId="77777777" w:rsidR="00474B18" w:rsidRPr="008D59B8" w:rsidRDefault="00474B18" w:rsidP="0096239A">
            <w:pPr>
              <w:rPr>
                <w:rFonts w:ascii="Times New Roman" w:hAnsi="Times New Roman"/>
                <w:color w:val="000000"/>
                <w:spacing w:val="6"/>
                <w:sz w:val="18"/>
              </w:rPr>
            </w:pPr>
          </w:p>
        </w:tc>
        <w:tc>
          <w:tcPr>
            <w:tcW w:w="1304" w:type="dxa"/>
          </w:tcPr>
          <w:p w14:paraId="14A65668" w14:textId="77777777" w:rsidR="00474B18" w:rsidRPr="008D59B8" w:rsidRDefault="00474B18" w:rsidP="0096239A">
            <w:pPr>
              <w:rPr>
                <w:rFonts w:ascii="Times New Roman" w:hAnsi="Times New Roman"/>
                <w:sz w:val="18"/>
              </w:rPr>
            </w:pPr>
            <w:r w:rsidRPr="008D59B8">
              <w:rPr>
                <w:rFonts w:ascii="Times New Roman" w:eastAsia="Times New Roman" w:hAnsi="Times New Roman" w:cs="Times New Roman"/>
                <w:color w:val="000000"/>
                <w:spacing w:val="6"/>
                <w:sz w:val="18"/>
              </w:rPr>
              <w:t>[*]</w:t>
            </w:r>
          </w:p>
        </w:tc>
        <w:tc>
          <w:tcPr>
            <w:tcW w:w="1269" w:type="dxa"/>
          </w:tcPr>
          <w:p w14:paraId="4C4D9F4F" w14:textId="77777777" w:rsidR="00474B18" w:rsidRPr="008D59B8" w:rsidRDefault="00474B18" w:rsidP="0096239A">
            <w:pPr>
              <w:rPr>
                <w:rFonts w:ascii="Times New Roman" w:hAnsi="Times New Roman" w:cs="Times New Roman"/>
                <w:sz w:val="18"/>
              </w:rPr>
            </w:pPr>
            <w:r w:rsidRPr="008D59B8">
              <w:rPr>
                <w:rFonts w:ascii="Times New Roman" w:eastAsia="Times New Roman" w:hAnsi="Times New Roman" w:cs="Times New Roman"/>
                <w:color w:val="000000"/>
                <w:spacing w:val="6"/>
                <w:sz w:val="18"/>
              </w:rPr>
              <w:t>[*]</w:t>
            </w:r>
          </w:p>
        </w:tc>
      </w:tr>
      <w:tr w:rsidR="00474B18" w:rsidRPr="008D59B8" w14:paraId="518C6EF9" w14:textId="77777777" w:rsidTr="00474B18">
        <w:tc>
          <w:tcPr>
            <w:tcW w:w="1304" w:type="dxa"/>
          </w:tcPr>
          <w:p w14:paraId="1C4C45F2" w14:textId="77777777" w:rsidR="00474B18" w:rsidRPr="008D59B8" w:rsidRDefault="00474B18" w:rsidP="0096239A">
            <w:pPr>
              <w:rPr>
                <w:rFonts w:ascii="Times New Roman" w:hAnsi="Times New Roman"/>
                <w:sz w:val="18"/>
              </w:rPr>
            </w:pPr>
            <w:r w:rsidRPr="008D59B8">
              <w:rPr>
                <w:rFonts w:ascii="Times New Roman" w:eastAsia="Times New Roman" w:hAnsi="Times New Roman" w:cs="Times New Roman"/>
                <w:color w:val="000000"/>
                <w:spacing w:val="6"/>
                <w:sz w:val="18"/>
              </w:rPr>
              <w:t>[*]</w:t>
            </w:r>
          </w:p>
        </w:tc>
        <w:tc>
          <w:tcPr>
            <w:tcW w:w="1304" w:type="dxa"/>
          </w:tcPr>
          <w:p w14:paraId="35242158" w14:textId="77777777" w:rsidR="00474B18" w:rsidRPr="008D59B8" w:rsidRDefault="00474B18" w:rsidP="0096239A">
            <w:pPr>
              <w:rPr>
                <w:rFonts w:ascii="Times New Roman" w:hAnsi="Times New Roman" w:cs="Times New Roman"/>
                <w:sz w:val="18"/>
              </w:rPr>
            </w:pPr>
            <w:r w:rsidRPr="008D59B8">
              <w:rPr>
                <w:rFonts w:ascii="Times New Roman" w:eastAsia="Times New Roman" w:hAnsi="Times New Roman" w:cs="Times New Roman"/>
                <w:color w:val="000000"/>
                <w:spacing w:val="6"/>
                <w:sz w:val="18"/>
              </w:rPr>
              <w:t>[*]</w:t>
            </w:r>
          </w:p>
        </w:tc>
        <w:tc>
          <w:tcPr>
            <w:tcW w:w="236" w:type="dxa"/>
          </w:tcPr>
          <w:p w14:paraId="461FEAEF" w14:textId="77777777" w:rsidR="00474B18" w:rsidRPr="008D59B8" w:rsidRDefault="00474B18" w:rsidP="0096239A">
            <w:pPr>
              <w:rPr>
                <w:rFonts w:ascii="Times New Roman" w:hAnsi="Times New Roman"/>
                <w:color w:val="000000"/>
                <w:spacing w:val="6"/>
                <w:sz w:val="18"/>
              </w:rPr>
            </w:pPr>
          </w:p>
        </w:tc>
        <w:tc>
          <w:tcPr>
            <w:tcW w:w="1304" w:type="dxa"/>
          </w:tcPr>
          <w:p w14:paraId="5184B4FB" w14:textId="77777777" w:rsidR="00474B18" w:rsidRPr="008D59B8" w:rsidRDefault="00474B18" w:rsidP="0096239A">
            <w:pPr>
              <w:rPr>
                <w:rFonts w:ascii="Times New Roman" w:hAnsi="Times New Roman"/>
                <w:sz w:val="18"/>
              </w:rPr>
            </w:pPr>
            <w:r w:rsidRPr="008D59B8">
              <w:rPr>
                <w:rFonts w:ascii="Times New Roman" w:eastAsia="Times New Roman" w:hAnsi="Times New Roman" w:cs="Times New Roman"/>
                <w:color w:val="000000"/>
                <w:spacing w:val="6"/>
                <w:sz w:val="18"/>
              </w:rPr>
              <w:t>[*]</w:t>
            </w:r>
          </w:p>
        </w:tc>
        <w:tc>
          <w:tcPr>
            <w:tcW w:w="1304" w:type="dxa"/>
          </w:tcPr>
          <w:p w14:paraId="6B1FD912" w14:textId="77777777" w:rsidR="00474B18" w:rsidRPr="008D59B8" w:rsidRDefault="00474B18" w:rsidP="0096239A">
            <w:pPr>
              <w:rPr>
                <w:rFonts w:ascii="Times New Roman" w:hAnsi="Times New Roman" w:cs="Times New Roman"/>
                <w:sz w:val="18"/>
              </w:rPr>
            </w:pPr>
            <w:r w:rsidRPr="008D59B8">
              <w:rPr>
                <w:rFonts w:ascii="Times New Roman" w:eastAsia="Times New Roman" w:hAnsi="Times New Roman" w:cs="Times New Roman"/>
                <w:color w:val="000000"/>
                <w:spacing w:val="6"/>
                <w:sz w:val="18"/>
              </w:rPr>
              <w:t>[*]</w:t>
            </w:r>
          </w:p>
        </w:tc>
        <w:tc>
          <w:tcPr>
            <w:tcW w:w="236" w:type="dxa"/>
          </w:tcPr>
          <w:p w14:paraId="3FD78A37" w14:textId="77777777" w:rsidR="00474B18" w:rsidRPr="008D59B8" w:rsidRDefault="00474B18" w:rsidP="0096239A">
            <w:pPr>
              <w:rPr>
                <w:rFonts w:ascii="Times New Roman" w:hAnsi="Times New Roman"/>
                <w:color w:val="000000"/>
                <w:spacing w:val="6"/>
                <w:sz w:val="18"/>
              </w:rPr>
            </w:pPr>
          </w:p>
        </w:tc>
        <w:tc>
          <w:tcPr>
            <w:tcW w:w="1304" w:type="dxa"/>
          </w:tcPr>
          <w:p w14:paraId="4ADE316D" w14:textId="77777777" w:rsidR="00474B18" w:rsidRPr="008D59B8" w:rsidRDefault="00474B18" w:rsidP="0096239A">
            <w:pPr>
              <w:rPr>
                <w:rFonts w:ascii="Times New Roman" w:hAnsi="Times New Roman"/>
                <w:sz w:val="18"/>
              </w:rPr>
            </w:pPr>
            <w:r w:rsidRPr="008D59B8">
              <w:rPr>
                <w:rFonts w:ascii="Times New Roman" w:eastAsia="Times New Roman" w:hAnsi="Times New Roman" w:cs="Times New Roman"/>
                <w:color w:val="000000"/>
                <w:spacing w:val="6"/>
                <w:sz w:val="18"/>
              </w:rPr>
              <w:t>[*]</w:t>
            </w:r>
          </w:p>
        </w:tc>
        <w:tc>
          <w:tcPr>
            <w:tcW w:w="1304" w:type="dxa"/>
          </w:tcPr>
          <w:p w14:paraId="491B0D72" w14:textId="77777777" w:rsidR="00474B18" w:rsidRPr="008D59B8" w:rsidRDefault="00474B18" w:rsidP="0096239A">
            <w:pPr>
              <w:rPr>
                <w:rFonts w:ascii="Times New Roman" w:hAnsi="Times New Roman" w:cs="Times New Roman"/>
                <w:sz w:val="18"/>
              </w:rPr>
            </w:pPr>
            <w:r w:rsidRPr="008D59B8">
              <w:rPr>
                <w:rFonts w:ascii="Times New Roman" w:eastAsia="Times New Roman" w:hAnsi="Times New Roman" w:cs="Times New Roman"/>
                <w:color w:val="000000"/>
                <w:spacing w:val="6"/>
                <w:sz w:val="18"/>
              </w:rPr>
              <w:t>[*]</w:t>
            </w:r>
          </w:p>
        </w:tc>
        <w:tc>
          <w:tcPr>
            <w:tcW w:w="236" w:type="dxa"/>
          </w:tcPr>
          <w:p w14:paraId="2DDFA901" w14:textId="77777777" w:rsidR="00474B18" w:rsidRPr="008D59B8" w:rsidRDefault="00474B18" w:rsidP="0096239A">
            <w:pPr>
              <w:rPr>
                <w:rFonts w:ascii="Times New Roman" w:hAnsi="Times New Roman"/>
                <w:color w:val="000000"/>
                <w:spacing w:val="6"/>
                <w:sz w:val="18"/>
              </w:rPr>
            </w:pPr>
          </w:p>
        </w:tc>
        <w:tc>
          <w:tcPr>
            <w:tcW w:w="1304" w:type="dxa"/>
          </w:tcPr>
          <w:p w14:paraId="786355FD" w14:textId="77777777" w:rsidR="00474B18" w:rsidRPr="008D59B8" w:rsidRDefault="00474B18" w:rsidP="0096239A">
            <w:pPr>
              <w:rPr>
                <w:rFonts w:ascii="Times New Roman" w:hAnsi="Times New Roman"/>
                <w:sz w:val="18"/>
              </w:rPr>
            </w:pPr>
            <w:r w:rsidRPr="008D59B8">
              <w:rPr>
                <w:rFonts w:ascii="Times New Roman" w:eastAsia="Times New Roman" w:hAnsi="Times New Roman" w:cs="Times New Roman"/>
                <w:color w:val="000000"/>
                <w:spacing w:val="6"/>
                <w:sz w:val="18"/>
              </w:rPr>
              <w:t>[*]</w:t>
            </w:r>
          </w:p>
        </w:tc>
        <w:tc>
          <w:tcPr>
            <w:tcW w:w="1269" w:type="dxa"/>
          </w:tcPr>
          <w:p w14:paraId="15E6C7D2" w14:textId="77777777" w:rsidR="00474B18" w:rsidRPr="008D59B8" w:rsidRDefault="00474B18" w:rsidP="0096239A">
            <w:pPr>
              <w:rPr>
                <w:rFonts w:ascii="Times New Roman" w:hAnsi="Times New Roman" w:cs="Times New Roman"/>
                <w:sz w:val="18"/>
              </w:rPr>
            </w:pPr>
            <w:r w:rsidRPr="008D59B8">
              <w:rPr>
                <w:rFonts w:ascii="Times New Roman" w:eastAsia="Times New Roman" w:hAnsi="Times New Roman" w:cs="Times New Roman"/>
                <w:color w:val="000000"/>
                <w:spacing w:val="6"/>
                <w:sz w:val="18"/>
              </w:rPr>
              <w:t>[*]</w:t>
            </w:r>
          </w:p>
        </w:tc>
      </w:tr>
      <w:tr w:rsidR="00474B18" w:rsidRPr="008D59B8" w14:paraId="52B497EA" w14:textId="77777777" w:rsidTr="00474B18">
        <w:tc>
          <w:tcPr>
            <w:tcW w:w="1304" w:type="dxa"/>
          </w:tcPr>
          <w:p w14:paraId="7933AE1A" w14:textId="77777777" w:rsidR="00474B18" w:rsidRPr="008D59B8" w:rsidRDefault="00474B18" w:rsidP="0096239A">
            <w:pPr>
              <w:rPr>
                <w:rFonts w:ascii="Times New Roman" w:hAnsi="Times New Roman"/>
                <w:sz w:val="18"/>
              </w:rPr>
            </w:pPr>
            <w:r w:rsidRPr="008D59B8">
              <w:rPr>
                <w:rFonts w:ascii="Times New Roman" w:eastAsia="Times New Roman" w:hAnsi="Times New Roman" w:cs="Times New Roman"/>
                <w:color w:val="000000"/>
                <w:spacing w:val="6"/>
                <w:sz w:val="18"/>
              </w:rPr>
              <w:t>[*]</w:t>
            </w:r>
          </w:p>
        </w:tc>
        <w:tc>
          <w:tcPr>
            <w:tcW w:w="1304" w:type="dxa"/>
          </w:tcPr>
          <w:p w14:paraId="4EAB13DB" w14:textId="77777777" w:rsidR="00474B18" w:rsidRPr="008D59B8" w:rsidRDefault="00474B18" w:rsidP="0096239A">
            <w:pPr>
              <w:rPr>
                <w:rFonts w:ascii="Times New Roman" w:hAnsi="Times New Roman" w:cs="Times New Roman"/>
                <w:sz w:val="18"/>
              </w:rPr>
            </w:pPr>
            <w:r w:rsidRPr="008D59B8">
              <w:rPr>
                <w:rFonts w:ascii="Times New Roman" w:eastAsia="Times New Roman" w:hAnsi="Times New Roman" w:cs="Times New Roman"/>
                <w:color w:val="000000"/>
                <w:spacing w:val="6"/>
                <w:sz w:val="18"/>
              </w:rPr>
              <w:t>[*]</w:t>
            </w:r>
          </w:p>
        </w:tc>
        <w:tc>
          <w:tcPr>
            <w:tcW w:w="236" w:type="dxa"/>
          </w:tcPr>
          <w:p w14:paraId="14258E81" w14:textId="77777777" w:rsidR="00474B18" w:rsidRPr="008D59B8" w:rsidRDefault="00474B18" w:rsidP="0096239A">
            <w:pPr>
              <w:rPr>
                <w:rFonts w:ascii="Times New Roman" w:hAnsi="Times New Roman"/>
                <w:color w:val="000000"/>
                <w:spacing w:val="6"/>
                <w:sz w:val="18"/>
              </w:rPr>
            </w:pPr>
          </w:p>
        </w:tc>
        <w:tc>
          <w:tcPr>
            <w:tcW w:w="1304" w:type="dxa"/>
          </w:tcPr>
          <w:p w14:paraId="7FD8AB73" w14:textId="77777777" w:rsidR="00474B18" w:rsidRPr="008D59B8" w:rsidRDefault="00474B18" w:rsidP="0096239A">
            <w:pPr>
              <w:rPr>
                <w:rFonts w:ascii="Times New Roman" w:hAnsi="Times New Roman"/>
                <w:sz w:val="18"/>
              </w:rPr>
            </w:pPr>
            <w:r w:rsidRPr="008D59B8">
              <w:rPr>
                <w:rFonts w:ascii="Times New Roman" w:eastAsia="Times New Roman" w:hAnsi="Times New Roman" w:cs="Times New Roman"/>
                <w:color w:val="000000"/>
                <w:spacing w:val="6"/>
                <w:sz w:val="18"/>
              </w:rPr>
              <w:t>[*]</w:t>
            </w:r>
          </w:p>
        </w:tc>
        <w:tc>
          <w:tcPr>
            <w:tcW w:w="1304" w:type="dxa"/>
          </w:tcPr>
          <w:p w14:paraId="36364AA5" w14:textId="77777777" w:rsidR="00474B18" w:rsidRPr="008D59B8" w:rsidRDefault="00474B18" w:rsidP="0096239A">
            <w:pPr>
              <w:rPr>
                <w:rFonts w:ascii="Times New Roman" w:hAnsi="Times New Roman" w:cs="Times New Roman"/>
                <w:sz w:val="18"/>
              </w:rPr>
            </w:pPr>
            <w:r w:rsidRPr="008D59B8">
              <w:rPr>
                <w:rFonts w:ascii="Times New Roman" w:eastAsia="Times New Roman" w:hAnsi="Times New Roman" w:cs="Times New Roman"/>
                <w:color w:val="000000"/>
                <w:spacing w:val="6"/>
                <w:sz w:val="18"/>
              </w:rPr>
              <w:t>[*]</w:t>
            </w:r>
          </w:p>
        </w:tc>
        <w:tc>
          <w:tcPr>
            <w:tcW w:w="236" w:type="dxa"/>
          </w:tcPr>
          <w:p w14:paraId="5BDA7D1F" w14:textId="77777777" w:rsidR="00474B18" w:rsidRPr="008D59B8" w:rsidRDefault="00474B18" w:rsidP="0096239A">
            <w:pPr>
              <w:rPr>
                <w:rFonts w:ascii="Times New Roman" w:hAnsi="Times New Roman"/>
                <w:color w:val="000000"/>
                <w:spacing w:val="6"/>
                <w:sz w:val="18"/>
              </w:rPr>
            </w:pPr>
          </w:p>
        </w:tc>
        <w:tc>
          <w:tcPr>
            <w:tcW w:w="1304" w:type="dxa"/>
          </w:tcPr>
          <w:p w14:paraId="67FEFEA7" w14:textId="77777777" w:rsidR="00474B18" w:rsidRPr="008D59B8" w:rsidRDefault="00474B18" w:rsidP="0096239A">
            <w:pPr>
              <w:rPr>
                <w:rFonts w:ascii="Times New Roman" w:hAnsi="Times New Roman"/>
                <w:sz w:val="18"/>
              </w:rPr>
            </w:pPr>
            <w:r w:rsidRPr="008D59B8">
              <w:rPr>
                <w:rFonts w:ascii="Times New Roman" w:eastAsia="Times New Roman" w:hAnsi="Times New Roman" w:cs="Times New Roman"/>
                <w:color w:val="000000"/>
                <w:spacing w:val="6"/>
                <w:sz w:val="18"/>
              </w:rPr>
              <w:t>[*]</w:t>
            </w:r>
          </w:p>
        </w:tc>
        <w:tc>
          <w:tcPr>
            <w:tcW w:w="1304" w:type="dxa"/>
          </w:tcPr>
          <w:p w14:paraId="3C7C3831" w14:textId="77777777" w:rsidR="00474B18" w:rsidRPr="008D59B8" w:rsidRDefault="00474B18" w:rsidP="0096239A">
            <w:pPr>
              <w:rPr>
                <w:rFonts w:ascii="Times New Roman" w:hAnsi="Times New Roman" w:cs="Times New Roman"/>
                <w:sz w:val="18"/>
              </w:rPr>
            </w:pPr>
            <w:r w:rsidRPr="008D59B8">
              <w:rPr>
                <w:rFonts w:ascii="Times New Roman" w:eastAsia="Times New Roman" w:hAnsi="Times New Roman" w:cs="Times New Roman"/>
                <w:color w:val="000000"/>
                <w:spacing w:val="6"/>
                <w:sz w:val="18"/>
              </w:rPr>
              <w:t>[*]</w:t>
            </w:r>
          </w:p>
        </w:tc>
        <w:tc>
          <w:tcPr>
            <w:tcW w:w="236" w:type="dxa"/>
          </w:tcPr>
          <w:p w14:paraId="04847C62" w14:textId="77777777" w:rsidR="00474B18" w:rsidRPr="008D59B8" w:rsidRDefault="00474B18" w:rsidP="0096239A">
            <w:pPr>
              <w:rPr>
                <w:rFonts w:ascii="Times New Roman" w:hAnsi="Times New Roman"/>
                <w:color w:val="000000"/>
                <w:spacing w:val="6"/>
                <w:sz w:val="18"/>
              </w:rPr>
            </w:pPr>
          </w:p>
        </w:tc>
        <w:tc>
          <w:tcPr>
            <w:tcW w:w="1304" w:type="dxa"/>
          </w:tcPr>
          <w:p w14:paraId="69A46123" w14:textId="77777777" w:rsidR="00474B18" w:rsidRPr="008D59B8" w:rsidRDefault="00474B18" w:rsidP="0096239A">
            <w:pPr>
              <w:rPr>
                <w:rFonts w:ascii="Times New Roman" w:hAnsi="Times New Roman"/>
                <w:sz w:val="18"/>
              </w:rPr>
            </w:pPr>
            <w:r w:rsidRPr="008D59B8">
              <w:rPr>
                <w:rFonts w:ascii="Times New Roman" w:eastAsia="Times New Roman" w:hAnsi="Times New Roman" w:cs="Times New Roman"/>
                <w:color w:val="000000"/>
                <w:spacing w:val="6"/>
                <w:sz w:val="18"/>
              </w:rPr>
              <w:t>[*]</w:t>
            </w:r>
          </w:p>
        </w:tc>
        <w:tc>
          <w:tcPr>
            <w:tcW w:w="1269" w:type="dxa"/>
          </w:tcPr>
          <w:p w14:paraId="622F7BFE" w14:textId="77777777" w:rsidR="00474B18" w:rsidRPr="008D59B8" w:rsidRDefault="00474B18" w:rsidP="0096239A">
            <w:pPr>
              <w:rPr>
                <w:rFonts w:ascii="Times New Roman" w:hAnsi="Times New Roman" w:cs="Times New Roman"/>
                <w:sz w:val="18"/>
              </w:rPr>
            </w:pPr>
            <w:r w:rsidRPr="008D59B8">
              <w:rPr>
                <w:rFonts w:ascii="Times New Roman" w:eastAsia="Times New Roman" w:hAnsi="Times New Roman" w:cs="Times New Roman"/>
                <w:color w:val="000000"/>
                <w:spacing w:val="6"/>
                <w:sz w:val="18"/>
              </w:rPr>
              <w:t>[*]</w:t>
            </w:r>
          </w:p>
        </w:tc>
      </w:tr>
      <w:tr w:rsidR="00474B18" w:rsidRPr="008D59B8" w14:paraId="310C9906" w14:textId="77777777" w:rsidTr="00474B18">
        <w:tc>
          <w:tcPr>
            <w:tcW w:w="1304" w:type="dxa"/>
          </w:tcPr>
          <w:p w14:paraId="3A115673" w14:textId="77777777" w:rsidR="00474B18" w:rsidRPr="008D59B8" w:rsidRDefault="00474B18" w:rsidP="0096239A">
            <w:pPr>
              <w:rPr>
                <w:rFonts w:ascii="Times New Roman" w:hAnsi="Times New Roman"/>
                <w:sz w:val="18"/>
              </w:rPr>
            </w:pPr>
            <w:r w:rsidRPr="008D59B8">
              <w:rPr>
                <w:rFonts w:ascii="Times New Roman" w:eastAsia="Times New Roman" w:hAnsi="Times New Roman" w:cs="Times New Roman"/>
                <w:color w:val="000000"/>
                <w:spacing w:val="6"/>
                <w:sz w:val="18"/>
              </w:rPr>
              <w:t>[*]</w:t>
            </w:r>
          </w:p>
        </w:tc>
        <w:tc>
          <w:tcPr>
            <w:tcW w:w="1304" w:type="dxa"/>
          </w:tcPr>
          <w:p w14:paraId="462E4F45" w14:textId="77777777" w:rsidR="00474B18" w:rsidRPr="008D59B8" w:rsidRDefault="00474B18" w:rsidP="0096239A">
            <w:pPr>
              <w:rPr>
                <w:rFonts w:ascii="Times New Roman" w:hAnsi="Times New Roman" w:cs="Times New Roman"/>
                <w:sz w:val="18"/>
              </w:rPr>
            </w:pPr>
            <w:r w:rsidRPr="008D59B8">
              <w:rPr>
                <w:rFonts w:ascii="Times New Roman" w:eastAsia="Times New Roman" w:hAnsi="Times New Roman" w:cs="Times New Roman"/>
                <w:color w:val="000000"/>
                <w:spacing w:val="6"/>
                <w:sz w:val="18"/>
              </w:rPr>
              <w:t>[*]</w:t>
            </w:r>
          </w:p>
        </w:tc>
        <w:tc>
          <w:tcPr>
            <w:tcW w:w="236" w:type="dxa"/>
          </w:tcPr>
          <w:p w14:paraId="79A3ED91" w14:textId="77777777" w:rsidR="00474B18" w:rsidRPr="008D59B8" w:rsidRDefault="00474B18" w:rsidP="0096239A">
            <w:pPr>
              <w:rPr>
                <w:rFonts w:ascii="Times New Roman" w:hAnsi="Times New Roman"/>
                <w:color w:val="000000"/>
                <w:spacing w:val="6"/>
                <w:sz w:val="18"/>
              </w:rPr>
            </w:pPr>
          </w:p>
        </w:tc>
        <w:tc>
          <w:tcPr>
            <w:tcW w:w="1304" w:type="dxa"/>
          </w:tcPr>
          <w:p w14:paraId="20DDDC46" w14:textId="77777777" w:rsidR="00474B18" w:rsidRPr="008D59B8" w:rsidRDefault="00474B18" w:rsidP="0096239A">
            <w:pPr>
              <w:rPr>
                <w:rFonts w:ascii="Times New Roman" w:hAnsi="Times New Roman"/>
                <w:sz w:val="18"/>
              </w:rPr>
            </w:pPr>
            <w:r w:rsidRPr="008D59B8">
              <w:rPr>
                <w:rFonts w:ascii="Times New Roman" w:eastAsia="Times New Roman" w:hAnsi="Times New Roman" w:cs="Times New Roman"/>
                <w:color w:val="000000"/>
                <w:spacing w:val="6"/>
                <w:sz w:val="18"/>
              </w:rPr>
              <w:t>[*]</w:t>
            </w:r>
          </w:p>
        </w:tc>
        <w:tc>
          <w:tcPr>
            <w:tcW w:w="1304" w:type="dxa"/>
          </w:tcPr>
          <w:p w14:paraId="7A5821FF" w14:textId="77777777" w:rsidR="00474B18" w:rsidRPr="008D59B8" w:rsidRDefault="00474B18" w:rsidP="0096239A">
            <w:pPr>
              <w:rPr>
                <w:rFonts w:ascii="Times New Roman" w:hAnsi="Times New Roman" w:cs="Times New Roman"/>
                <w:sz w:val="18"/>
              </w:rPr>
            </w:pPr>
            <w:r w:rsidRPr="008D59B8">
              <w:rPr>
                <w:rFonts w:ascii="Times New Roman" w:eastAsia="Times New Roman" w:hAnsi="Times New Roman" w:cs="Times New Roman"/>
                <w:color w:val="000000"/>
                <w:spacing w:val="6"/>
                <w:sz w:val="18"/>
              </w:rPr>
              <w:t>[*]</w:t>
            </w:r>
          </w:p>
        </w:tc>
        <w:tc>
          <w:tcPr>
            <w:tcW w:w="236" w:type="dxa"/>
          </w:tcPr>
          <w:p w14:paraId="221D3929" w14:textId="77777777" w:rsidR="00474B18" w:rsidRPr="008D59B8" w:rsidRDefault="00474B18" w:rsidP="0096239A">
            <w:pPr>
              <w:rPr>
                <w:rFonts w:ascii="Times New Roman" w:hAnsi="Times New Roman"/>
                <w:color w:val="000000"/>
                <w:spacing w:val="6"/>
                <w:sz w:val="18"/>
              </w:rPr>
            </w:pPr>
          </w:p>
        </w:tc>
        <w:tc>
          <w:tcPr>
            <w:tcW w:w="1304" w:type="dxa"/>
          </w:tcPr>
          <w:p w14:paraId="5626A7BE" w14:textId="77777777" w:rsidR="00474B18" w:rsidRPr="008D59B8" w:rsidRDefault="00474B18" w:rsidP="0096239A">
            <w:pPr>
              <w:rPr>
                <w:rFonts w:ascii="Times New Roman" w:hAnsi="Times New Roman"/>
                <w:sz w:val="18"/>
              </w:rPr>
            </w:pPr>
            <w:r w:rsidRPr="008D59B8">
              <w:rPr>
                <w:rFonts w:ascii="Times New Roman" w:eastAsia="Times New Roman" w:hAnsi="Times New Roman" w:cs="Times New Roman"/>
                <w:color w:val="000000"/>
                <w:spacing w:val="6"/>
                <w:sz w:val="18"/>
              </w:rPr>
              <w:t>[*]</w:t>
            </w:r>
          </w:p>
        </w:tc>
        <w:tc>
          <w:tcPr>
            <w:tcW w:w="1304" w:type="dxa"/>
          </w:tcPr>
          <w:p w14:paraId="23FE19AA" w14:textId="77777777" w:rsidR="00474B18" w:rsidRPr="008D59B8" w:rsidRDefault="00474B18" w:rsidP="0096239A">
            <w:pPr>
              <w:rPr>
                <w:rFonts w:ascii="Times New Roman" w:hAnsi="Times New Roman" w:cs="Times New Roman"/>
                <w:sz w:val="18"/>
              </w:rPr>
            </w:pPr>
            <w:r w:rsidRPr="008D59B8">
              <w:rPr>
                <w:rFonts w:ascii="Times New Roman" w:eastAsia="Times New Roman" w:hAnsi="Times New Roman" w:cs="Times New Roman"/>
                <w:color w:val="000000"/>
                <w:spacing w:val="6"/>
                <w:sz w:val="18"/>
              </w:rPr>
              <w:t>[*]</w:t>
            </w:r>
          </w:p>
        </w:tc>
        <w:tc>
          <w:tcPr>
            <w:tcW w:w="236" w:type="dxa"/>
          </w:tcPr>
          <w:p w14:paraId="662B48FA" w14:textId="77777777" w:rsidR="00474B18" w:rsidRPr="008D59B8" w:rsidRDefault="00474B18" w:rsidP="0096239A">
            <w:pPr>
              <w:rPr>
                <w:rFonts w:ascii="Times New Roman" w:hAnsi="Times New Roman"/>
                <w:color w:val="000000"/>
                <w:spacing w:val="6"/>
                <w:sz w:val="18"/>
              </w:rPr>
            </w:pPr>
          </w:p>
        </w:tc>
        <w:tc>
          <w:tcPr>
            <w:tcW w:w="1304" w:type="dxa"/>
          </w:tcPr>
          <w:p w14:paraId="259B7DD5" w14:textId="77777777" w:rsidR="00474B18" w:rsidRPr="008D59B8" w:rsidRDefault="00474B18" w:rsidP="0096239A">
            <w:pPr>
              <w:rPr>
                <w:rFonts w:ascii="Times New Roman" w:hAnsi="Times New Roman" w:cs="Times New Roman"/>
                <w:sz w:val="18"/>
              </w:rPr>
            </w:pPr>
            <w:r w:rsidRPr="008D59B8">
              <w:rPr>
                <w:rFonts w:ascii="Times New Roman" w:eastAsia="Times New Roman" w:hAnsi="Times New Roman" w:cs="Times New Roman"/>
                <w:color w:val="000000"/>
                <w:spacing w:val="6"/>
                <w:sz w:val="18"/>
              </w:rPr>
              <w:t>[</w:t>
            </w:r>
            <w:proofErr w:type="gramStart"/>
            <w:r w:rsidRPr="008D59B8">
              <w:rPr>
                <w:rFonts w:ascii="Times New Roman" w:eastAsia="Times New Roman" w:hAnsi="Times New Roman" w:cs="Times New Roman"/>
                <w:color w:val="000000"/>
                <w:spacing w:val="6"/>
                <w:sz w:val="18"/>
              </w:rPr>
              <w:t>*]</w:t>
            </w:r>
            <w:r w:rsidRPr="008D59B8">
              <w:rPr>
                <w:rFonts w:ascii="Times New Roman" w:eastAsia="Times New Roman" w:hAnsi="Times New Roman" w:cs="Times New Roman"/>
                <w:color w:val="000000"/>
                <w:spacing w:val="6"/>
                <w:sz w:val="18"/>
                <w:vertAlign w:val="superscript"/>
              </w:rPr>
              <w:t>(</w:t>
            </w:r>
            <w:proofErr w:type="gramEnd"/>
            <w:r w:rsidRPr="008D59B8">
              <w:rPr>
                <w:rFonts w:ascii="Times New Roman" w:eastAsia="Times New Roman" w:hAnsi="Times New Roman" w:cs="Times New Roman"/>
                <w:color w:val="000000"/>
                <w:spacing w:val="6"/>
                <w:sz w:val="18"/>
                <w:vertAlign w:val="superscript"/>
              </w:rPr>
              <w:t>1)</w:t>
            </w:r>
          </w:p>
        </w:tc>
        <w:tc>
          <w:tcPr>
            <w:tcW w:w="1269" w:type="dxa"/>
          </w:tcPr>
          <w:p w14:paraId="59371424" w14:textId="77777777" w:rsidR="00474B18" w:rsidRPr="008D59B8" w:rsidRDefault="00474B18" w:rsidP="0061677F">
            <w:pPr>
              <w:rPr>
                <w:rFonts w:ascii="Times New Roman" w:hAnsi="Times New Roman" w:cs="Times New Roman"/>
                <w:sz w:val="18"/>
              </w:rPr>
            </w:pPr>
            <w:r w:rsidRPr="008D59B8">
              <w:rPr>
                <w:rFonts w:ascii="Times New Roman" w:eastAsia="Times New Roman" w:hAnsi="Times New Roman" w:cs="Times New Roman"/>
                <w:color w:val="000000"/>
                <w:spacing w:val="6"/>
                <w:sz w:val="18"/>
              </w:rPr>
              <w:t>[*]</w:t>
            </w:r>
          </w:p>
        </w:tc>
      </w:tr>
      <w:tr w:rsidR="00474B18" w:rsidRPr="008D59B8" w14:paraId="5177E8F6" w14:textId="77777777" w:rsidTr="00474B18">
        <w:tc>
          <w:tcPr>
            <w:tcW w:w="1304" w:type="dxa"/>
          </w:tcPr>
          <w:p w14:paraId="544D5F5D" w14:textId="77777777" w:rsidR="00474B18" w:rsidRPr="008D59B8" w:rsidRDefault="00474B18" w:rsidP="0096239A">
            <w:pPr>
              <w:rPr>
                <w:rFonts w:ascii="Times New Roman" w:eastAsia="Times New Roman" w:hAnsi="Times New Roman" w:cs="Times New Roman"/>
                <w:color w:val="000000"/>
                <w:spacing w:val="6"/>
              </w:rPr>
            </w:pPr>
          </w:p>
        </w:tc>
        <w:tc>
          <w:tcPr>
            <w:tcW w:w="1304" w:type="dxa"/>
          </w:tcPr>
          <w:p w14:paraId="375047AE" w14:textId="77777777" w:rsidR="00474B18" w:rsidRPr="008D59B8" w:rsidRDefault="00474B18" w:rsidP="0096239A">
            <w:pPr>
              <w:rPr>
                <w:rFonts w:ascii="Times New Roman" w:eastAsia="Times New Roman" w:hAnsi="Times New Roman" w:cs="Times New Roman"/>
                <w:color w:val="000000"/>
                <w:spacing w:val="6"/>
              </w:rPr>
            </w:pPr>
          </w:p>
        </w:tc>
        <w:tc>
          <w:tcPr>
            <w:tcW w:w="236" w:type="dxa"/>
          </w:tcPr>
          <w:p w14:paraId="1DDAB056" w14:textId="77777777" w:rsidR="00474B18" w:rsidRPr="008D59B8" w:rsidRDefault="00474B18" w:rsidP="0096239A">
            <w:pPr>
              <w:rPr>
                <w:rFonts w:ascii="Times New Roman" w:eastAsia="Times New Roman" w:hAnsi="Times New Roman" w:cs="Times New Roman"/>
                <w:color w:val="000000"/>
                <w:spacing w:val="6"/>
              </w:rPr>
            </w:pPr>
          </w:p>
        </w:tc>
        <w:tc>
          <w:tcPr>
            <w:tcW w:w="1304" w:type="dxa"/>
          </w:tcPr>
          <w:p w14:paraId="69AB89B6" w14:textId="77777777" w:rsidR="00474B18" w:rsidRPr="008D59B8" w:rsidRDefault="00474B18" w:rsidP="0096239A">
            <w:pPr>
              <w:rPr>
                <w:rFonts w:ascii="Times New Roman" w:eastAsia="Times New Roman" w:hAnsi="Times New Roman" w:cs="Times New Roman"/>
                <w:color w:val="000000"/>
                <w:spacing w:val="6"/>
              </w:rPr>
            </w:pPr>
          </w:p>
        </w:tc>
        <w:tc>
          <w:tcPr>
            <w:tcW w:w="1304" w:type="dxa"/>
          </w:tcPr>
          <w:p w14:paraId="74CF0D57" w14:textId="77777777" w:rsidR="00474B18" w:rsidRPr="008D59B8" w:rsidRDefault="00474B18" w:rsidP="0096239A">
            <w:pPr>
              <w:rPr>
                <w:rFonts w:ascii="Times New Roman" w:eastAsia="Times New Roman" w:hAnsi="Times New Roman" w:cs="Times New Roman"/>
                <w:color w:val="000000"/>
                <w:spacing w:val="6"/>
              </w:rPr>
            </w:pPr>
          </w:p>
        </w:tc>
        <w:tc>
          <w:tcPr>
            <w:tcW w:w="236" w:type="dxa"/>
          </w:tcPr>
          <w:p w14:paraId="463FB6F8" w14:textId="77777777" w:rsidR="00474B18" w:rsidRPr="008D59B8" w:rsidRDefault="00474B18" w:rsidP="0096239A">
            <w:pPr>
              <w:rPr>
                <w:rFonts w:ascii="Times New Roman" w:eastAsia="Times New Roman" w:hAnsi="Times New Roman" w:cs="Times New Roman"/>
                <w:color w:val="000000"/>
                <w:spacing w:val="6"/>
              </w:rPr>
            </w:pPr>
          </w:p>
        </w:tc>
        <w:tc>
          <w:tcPr>
            <w:tcW w:w="1304" w:type="dxa"/>
          </w:tcPr>
          <w:p w14:paraId="155B2562" w14:textId="77777777" w:rsidR="00474B18" w:rsidRPr="008D59B8" w:rsidRDefault="00474B18" w:rsidP="0096239A">
            <w:pPr>
              <w:rPr>
                <w:rFonts w:ascii="Times New Roman" w:eastAsia="Times New Roman" w:hAnsi="Times New Roman" w:cs="Times New Roman"/>
                <w:color w:val="000000"/>
                <w:spacing w:val="6"/>
              </w:rPr>
            </w:pPr>
          </w:p>
        </w:tc>
        <w:tc>
          <w:tcPr>
            <w:tcW w:w="1304" w:type="dxa"/>
          </w:tcPr>
          <w:p w14:paraId="64B5D98C" w14:textId="77777777" w:rsidR="00474B18" w:rsidRPr="008D59B8" w:rsidRDefault="00474B18" w:rsidP="0096239A">
            <w:pPr>
              <w:rPr>
                <w:rFonts w:ascii="Times New Roman" w:eastAsia="Times New Roman" w:hAnsi="Times New Roman" w:cs="Times New Roman"/>
                <w:color w:val="000000"/>
                <w:spacing w:val="6"/>
              </w:rPr>
            </w:pPr>
          </w:p>
        </w:tc>
        <w:tc>
          <w:tcPr>
            <w:tcW w:w="236" w:type="dxa"/>
          </w:tcPr>
          <w:p w14:paraId="2F67AB7F" w14:textId="77777777" w:rsidR="00474B18" w:rsidRPr="008D59B8" w:rsidRDefault="00474B18" w:rsidP="0096239A">
            <w:pPr>
              <w:rPr>
                <w:rFonts w:ascii="Times New Roman" w:eastAsia="Times New Roman" w:hAnsi="Times New Roman" w:cs="Times New Roman"/>
                <w:color w:val="000000"/>
                <w:spacing w:val="6"/>
              </w:rPr>
            </w:pPr>
          </w:p>
        </w:tc>
        <w:tc>
          <w:tcPr>
            <w:tcW w:w="1304" w:type="dxa"/>
          </w:tcPr>
          <w:p w14:paraId="372B0699" w14:textId="77777777" w:rsidR="00474B18" w:rsidRPr="008D59B8" w:rsidRDefault="00474B18" w:rsidP="0096239A">
            <w:pPr>
              <w:rPr>
                <w:rFonts w:ascii="Times New Roman" w:eastAsia="Times New Roman" w:hAnsi="Times New Roman" w:cs="Times New Roman"/>
                <w:color w:val="000000"/>
                <w:spacing w:val="6"/>
              </w:rPr>
            </w:pPr>
          </w:p>
        </w:tc>
        <w:tc>
          <w:tcPr>
            <w:tcW w:w="1269" w:type="dxa"/>
          </w:tcPr>
          <w:p w14:paraId="08A8DECC" w14:textId="77777777" w:rsidR="00474B18" w:rsidRPr="008D59B8" w:rsidRDefault="00474B18" w:rsidP="0096239A">
            <w:pPr>
              <w:rPr>
                <w:rFonts w:ascii="Times New Roman" w:eastAsia="Times New Roman" w:hAnsi="Times New Roman" w:cs="Times New Roman"/>
                <w:color w:val="000000"/>
                <w:spacing w:val="6"/>
              </w:rPr>
            </w:pPr>
          </w:p>
        </w:tc>
      </w:tr>
      <w:tr w:rsidR="00F55CE3" w:rsidRPr="008D59B8" w14:paraId="4F4B836E" w14:textId="77777777" w:rsidTr="008406FD">
        <w:tc>
          <w:tcPr>
            <w:tcW w:w="11105" w:type="dxa"/>
            <w:gridSpan w:val="11"/>
          </w:tcPr>
          <w:p w14:paraId="50DE113B" w14:textId="77777777" w:rsidR="00F55CE3" w:rsidRPr="008D59B8" w:rsidRDefault="00F55CE3" w:rsidP="00626F9F">
            <w:pPr>
              <w:tabs>
                <w:tab w:val="left" w:pos="936"/>
              </w:tabs>
              <w:adjustRightInd w:val="0"/>
              <w:ind w:left="226" w:hanging="226"/>
              <w:contextualSpacing/>
              <w:jc w:val="both"/>
              <w:textAlignment w:val="baseline"/>
              <w:rPr>
                <w:rFonts w:ascii="Times New Roman" w:eastAsia="Times New Roman" w:hAnsi="Times New Roman" w:cs="Times New Roman"/>
                <w:color w:val="000000"/>
                <w:spacing w:val="5"/>
                <w:sz w:val="18"/>
              </w:rPr>
            </w:pPr>
            <w:r w:rsidRPr="008D59B8">
              <w:rPr>
                <w:rFonts w:ascii="Times New Roman" w:eastAsia="Times New Roman" w:hAnsi="Times New Roman" w:cs="Times New Roman"/>
                <w:color w:val="000000"/>
                <w:spacing w:val="6"/>
                <w:vertAlign w:val="superscript"/>
              </w:rPr>
              <w:t>(1)</w:t>
            </w:r>
            <w:r w:rsidRPr="008D59B8">
              <w:rPr>
                <w:rFonts w:ascii="Times New Roman" w:eastAsia="Times New Roman" w:hAnsi="Times New Roman" w:cs="Times New Roman"/>
                <w:color w:val="000000"/>
                <w:spacing w:val="5"/>
              </w:rPr>
              <w:t xml:space="preserve"> </w:t>
            </w:r>
            <w:r w:rsidRPr="008D59B8">
              <w:rPr>
                <w:rFonts w:ascii="Times New Roman" w:eastAsia="Times New Roman" w:hAnsi="Times New Roman" w:cs="Times New Roman"/>
                <w:color w:val="000000"/>
                <w:spacing w:val="5"/>
                <w:sz w:val="18"/>
              </w:rPr>
              <w:t>Maximum number of Hong Kong Public Offer Shares you may apply for.</w:t>
            </w:r>
          </w:p>
          <w:p w14:paraId="4C435CCA" w14:textId="475352F5" w:rsidR="00F55CE3" w:rsidRPr="008D59B8" w:rsidRDefault="00F55CE3" w:rsidP="005F545C">
            <w:pPr>
              <w:tabs>
                <w:tab w:val="left" w:pos="936"/>
              </w:tabs>
              <w:adjustRightInd w:val="0"/>
              <w:ind w:left="226" w:hanging="226"/>
              <w:contextualSpacing/>
              <w:jc w:val="both"/>
              <w:textAlignment w:val="baseline"/>
              <w:rPr>
                <w:rFonts w:ascii="Times New Roman" w:eastAsia="Times New Roman" w:hAnsi="Times New Roman" w:cs="Times New Roman"/>
                <w:color w:val="000000"/>
                <w:spacing w:val="5"/>
              </w:rPr>
            </w:pPr>
            <w:r w:rsidRPr="008D59B8">
              <w:rPr>
                <w:rFonts w:ascii="Times New Roman" w:eastAsia="Times New Roman" w:hAnsi="Times New Roman" w:cs="Times New Roman"/>
                <w:color w:val="000000"/>
                <w:spacing w:val="5"/>
                <w:vertAlign w:val="superscript"/>
              </w:rPr>
              <w:t>(2)</w:t>
            </w:r>
            <w:r w:rsidRPr="008D59B8">
              <w:rPr>
                <w:rFonts w:ascii="Times New Roman" w:eastAsia="Times New Roman" w:hAnsi="Times New Roman" w:cs="Times New Roman"/>
                <w:color w:val="000000"/>
                <w:spacing w:val="5"/>
              </w:rPr>
              <w:t xml:space="preserve"> </w:t>
            </w:r>
            <w:r w:rsidR="00593945" w:rsidRPr="008D59B8">
              <w:rPr>
                <w:rFonts w:ascii="Times New Roman" w:eastAsia="Times New Roman" w:hAnsi="Times New Roman" w:cs="Times New Roman"/>
                <w:color w:val="000000"/>
                <w:spacing w:val="5"/>
                <w:sz w:val="18"/>
              </w:rPr>
              <w:t>This is 50% of the Hong Kong Public Offer Shares initially offered, and the a</w:t>
            </w:r>
            <w:r w:rsidRPr="008D59B8">
              <w:rPr>
                <w:rFonts w:ascii="Times New Roman" w:eastAsia="Times New Roman" w:hAnsi="Times New Roman" w:cs="Times New Roman"/>
                <w:color w:val="000000"/>
                <w:spacing w:val="5"/>
                <w:sz w:val="18"/>
              </w:rPr>
              <w:t>mount payable is inclusive of brokerage, SFC transaction levy, the Stock Exchange</w:t>
            </w:r>
            <w:r w:rsidR="00E506AE" w:rsidRPr="008D59B8">
              <w:rPr>
                <w:rFonts w:ascii="Times New Roman" w:eastAsia="Times New Roman" w:hAnsi="Times New Roman" w:cs="Times New Roman"/>
                <w:color w:val="000000"/>
                <w:spacing w:val="5"/>
                <w:sz w:val="18"/>
              </w:rPr>
              <w:t xml:space="preserve"> trading</w:t>
            </w:r>
            <w:r w:rsidRPr="008D59B8">
              <w:rPr>
                <w:rFonts w:ascii="Times New Roman" w:eastAsia="Times New Roman" w:hAnsi="Times New Roman" w:cs="Times New Roman"/>
                <w:color w:val="000000"/>
                <w:spacing w:val="5"/>
                <w:sz w:val="18"/>
              </w:rPr>
              <w:t xml:space="preserve"> </w:t>
            </w:r>
            <w:r w:rsidR="00EB6C6E" w:rsidRPr="008D59B8">
              <w:rPr>
                <w:rFonts w:ascii="Times New Roman" w:eastAsia="Times New Roman" w:hAnsi="Times New Roman" w:cs="Times New Roman"/>
                <w:color w:val="000000"/>
                <w:spacing w:val="5"/>
                <w:sz w:val="18"/>
              </w:rPr>
              <w:t xml:space="preserve">fee </w:t>
            </w:r>
            <w:r w:rsidRPr="008D59B8">
              <w:rPr>
                <w:rFonts w:ascii="Times New Roman" w:eastAsia="Times New Roman" w:hAnsi="Times New Roman" w:cs="Times New Roman"/>
                <w:color w:val="000000"/>
                <w:spacing w:val="5"/>
                <w:sz w:val="18"/>
              </w:rPr>
              <w:t xml:space="preserve">and </w:t>
            </w:r>
            <w:r w:rsidR="002F089C" w:rsidRPr="008D59B8">
              <w:rPr>
                <w:rFonts w:ascii="Times New Roman" w:eastAsia="Times New Roman" w:hAnsi="Times New Roman" w:cs="Times New Roman"/>
                <w:color w:val="000000"/>
                <w:spacing w:val="5"/>
                <w:sz w:val="18"/>
              </w:rPr>
              <w:t xml:space="preserve">Accounting and </w:t>
            </w:r>
            <w:r w:rsidRPr="008D59B8">
              <w:rPr>
                <w:rFonts w:ascii="Times New Roman" w:eastAsia="Times New Roman" w:hAnsi="Times New Roman" w:cs="Times New Roman"/>
                <w:color w:val="000000"/>
                <w:spacing w:val="5"/>
                <w:sz w:val="18"/>
              </w:rPr>
              <w:t xml:space="preserve">Financial Reporting Council </w:t>
            </w:r>
            <w:r w:rsidR="00FE505C" w:rsidRPr="008D59B8">
              <w:rPr>
                <w:rFonts w:ascii="Times New Roman" w:eastAsia="Times New Roman" w:hAnsi="Times New Roman" w:cs="Times New Roman"/>
                <w:color w:val="000000"/>
                <w:spacing w:val="5"/>
                <w:sz w:val="18"/>
              </w:rPr>
              <w:t>(“</w:t>
            </w:r>
            <w:r w:rsidR="002F089C" w:rsidRPr="008D59B8">
              <w:rPr>
                <w:rFonts w:ascii="Times New Roman" w:eastAsia="Times New Roman" w:hAnsi="Times New Roman" w:cs="Times New Roman"/>
                <w:color w:val="000000"/>
                <w:spacing w:val="5"/>
                <w:sz w:val="18"/>
              </w:rPr>
              <w:t>A</w:t>
            </w:r>
            <w:r w:rsidR="00FE505C" w:rsidRPr="008D59B8">
              <w:rPr>
                <w:rFonts w:ascii="Times New Roman" w:eastAsia="Times New Roman" w:hAnsi="Times New Roman" w:cs="Times New Roman"/>
                <w:color w:val="000000"/>
                <w:spacing w:val="5"/>
                <w:sz w:val="18"/>
              </w:rPr>
              <w:t xml:space="preserve">FRC”) transaction </w:t>
            </w:r>
            <w:r w:rsidRPr="008D59B8">
              <w:rPr>
                <w:rFonts w:ascii="Times New Roman" w:eastAsia="Times New Roman" w:hAnsi="Times New Roman" w:cs="Times New Roman"/>
                <w:color w:val="000000"/>
                <w:spacing w:val="5"/>
                <w:sz w:val="18"/>
              </w:rPr>
              <w:t>levy.</w:t>
            </w:r>
            <w:r w:rsidR="00485259" w:rsidRPr="008D59B8">
              <w:rPr>
                <w:rFonts w:ascii="Times New Roman" w:hAnsi="Times New Roman" w:cs="Times New Roman"/>
              </w:rPr>
              <w:t xml:space="preserve"> </w:t>
            </w:r>
            <w:r w:rsidR="00485259" w:rsidRPr="008D59B8">
              <w:rPr>
                <w:rFonts w:ascii="Times New Roman" w:eastAsia="Times New Roman" w:hAnsi="Times New Roman" w:cs="Times New Roman"/>
                <w:color w:val="000000"/>
                <w:spacing w:val="5"/>
                <w:sz w:val="18"/>
              </w:rPr>
              <w:t xml:space="preserve">If your application is successful, brokerage will be paid to the Exchange Participants (as defined in the Listing Rules) </w:t>
            </w:r>
            <w:r w:rsidR="008C34BE" w:rsidRPr="008D59B8">
              <w:rPr>
                <w:rFonts w:ascii="Times New Roman" w:eastAsia="Times New Roman" w:hAnsi="Times New Roman" w:cs="Times New Roman"/>
                <w:spacing w:val="5"/>
                <w:sz w:val="18"/>
              </w:rPr>
              <w:t xml:space="preserve">or to the Share Registrar (for applications made through the </w:t>
            </w:r>
            <w:r w:rsidR="00F608B7" w:rsidRPr="008D59B8">
              <w:rPr>
                <w:rFonts w:ascii="Times New Roman" w:eastAsia="Times New Roman" w:hAnsi="Times New Roman" w:cs="Times New Roman"/>
                <w:spacing w:val="5"/>
                <w:sz w:val="18"/>
              </w:rPr>
              <w:t xml:space="preserve">application </w:t>
            </w:r>
            <w:r w:rsidR="008C34BE" w:rsidRPr="008D59B8">
              <w:rPr>
                <w:rFonts w:ascii="Times New Roman" w:eastAsia="Times New Roman" w:hAnsi="Times New Roman" w:cs="Times New Roman"/>
                <w:spacing w:val="5"/>
                <w:sz w:val="18"/>
              </w:rPr>
              <w:t>channel</w:t>
            </w:r>
            <w:r w:rsidR="00F608B7" w:rsidRPr="008D59B8">
              <w:rPr>
                <w:rFonts w:ascii="Times New Roman" w:eastAsia="Times New Roman" w:hAnsi="Times New Roman" w:cs="Times New Roman"/>
                <w:spacing w:val="5"/>
                <w:sz w:val="18"/>
              </w:rPr>
              <w:t xml:space="preserve"> of the Hong Kong Share Registrar</w:t>
            </w:r>
            <w:r w:rsidR="008C34BE" w:rsidRPr="008D59B8">
              <w:rPr>
                <w:rFonts w:ascii="Times New Roman" w:eastAsia="Times New Roman" w:hAnsi="Times New Roman" w:cs="Times New Roman"/>
                <w:spacing w:val="5"/>
                <w:sz w:val="18"/>
              </w:rPr>
              <w:t>)</w:t>
            </w:r>
            <w:r w:rsidR="00485259" w:rsidRPr="008D59B8">
              <w:rPr>
                <w:rFonts w:ascii="Times New Roman" w:eastAsia="Times New Roman" w:hAnsi="Times New Roman" w:cs="Times New Roman"/>
                <w:spacing w:val="5"/>
                <w:sz w:val="18"/>
              </w:rPr>
              <w:t xml:space="preserve"> </w:t>
            </w:r>
            <w:r w:rsidR="00485259" w:rsidRPr="008D59B8">
              <w:rPr>
                <w:rFonts w:ascii="Times New Roman" w:eastAsia="Times New Roman" w:hAnsi="Times New Roman" w:cs="Times New Roman"/>
                <w:color w:val="000000"/>
                <w:spacing w:val="5"/>
                <w:sz w:val="18"/>
              </w:rPr>
              <w:t xml:space="preserve">while the SFC transaction levy, the Stock Exchange trading fee and the </w:t>
            </w:r>
            <w:r w:rsidR="002F089C" w:rsidRPr="008D59B8">
              <w:rPr>
                <w:rFonts w:ascii="Times New Roman" w:eastAsia="Times New Roman" w:hAnsi="Times New Roman" w:cs="Times New Roman"/>
                <w:color w:val="000000"/>
                <w:spacing w:val="5"/>
                <w:sz w:val="18"/>
              </w:rPr>
              <w:t>A</w:t>
            </w:r>
            <w:r w:rsidR="00FE505C" w:rsidRPr="008D59B8">
              <w:rPr>
                <w:rFonts w:ascii="Times New Roman" w:eastAsia="Times New Roman" w:hAnsi="Times New Roman" w:cs="Times New Roman"/>
                <w:color w:val="000000"/>
                <w:spacing w:val="5"/>
                <w:sz w:val="18"/>
              </w:rPr>
              <w:t xml:space="preserve">FRC transaction </w:t>
            </w:r>
            <w:r w:rsidR="00485259" w:rsidRPr="008D59B8">
              <w:rPr>
                <w:rFonts w:ascii="Times New Roman" w:eastAsia="Times New Roman" w:hAnsi="Times New Roman" w:cs="Times New Roman"/>
                <w:color w:val="000000"/>
                <w:spacing w:val="5"/>
                <w:sz w:val="18"/>
              </w:rPr>
              <w:t xml:space="preserve">levy will be paid to the SFC, the Stock Exchange </w:t>
            </w:r>
            <w:r w:rsidR="00296F92" w:rsidRPr="008D59B8">
              <w:rPr>
                <w:rFonts w:ascii="Times New Roman" w:eastAsia="Times New Roman" w:hAnsi="Times New Roman" w:cs="Times New Roman"/>
                <w:color w:val="000000"/>
                <w:spacing w:val="5"/>
                <w:sz w:val="18"/>
              </w:rPr>
              <w:t xml:space="preserve">and </w:t>
            </w:r>
            <w:r w:rsidR="00485259" w:rsidRPr="008D59B8">
              <w:rPr>
                <w:rFonts w:ascii="Times New Roman" w:eastAsia="Times New Roman" w:hAnsi="Times New Roman" w:cs="Times New Roman"/>
                <w:color w:val="000000"/>
                <w:spacing w:val="5"/>
                <w:sz w:val="18"/>
              </w:rPr>
              <w:t>the</w:t>
            </w:r>
            <w:r w:rsidR="00FE505C" w:rsidRPr="008D59B8">
              <w:rPr>
                <w:rFonts w:ascii="Times New Roman" w:eastAsia="Times New Roman" w:hAnsi="Times New Roman" w:cs="Times New Roman"/>
                <w:color w:val="000000"/>
                <w:spacing w:val="5"/>
                <w:sz w:val="18"/>
              </w:rPr>
              <w:t xml:space="preserve"> </w:t>
            </w:r>
            <w:r w:rsidR="002F089C" w:rsidRPr="008D59B8">
              <w:rPr>
                <w:rFonts w:ascii="Times New Roman" w:eastAsia="Times New Roman" w:hAnsi="Times New Roman" w:cs="Times New Roman"/>
                <w:color w:val="000000"/>
                <w:spacing w:val="5"/>
                <w:sz w:val="18"/>
              </w:rPr>
              <w:t>A</w:t>
            </w:r>
            <w:r w:rsidR="00FE505C" w:rsidRPr="008D59B8">
              <w:rPr>
                <w:rFonts w:ascii="Times New Roman" w:eastAsia="Times New Roman" w:hAnsi="Times New Roman" w:cs="Times New Roman"/>
                <w:color w:val="000000"/>
                <w:spacing w:val="5"/>
                <w:sz w:val="18"/>
              </w:rPr>
              <w:t>FRC</w:t>
            </w:r>
            <w:r w:rsidR="00485259" w:rsidRPr="008D59B8">
              <w:rPr>
                <w:rFonts w:ascii="Times New Roman" w:eastAsia="Times New Roman" w:hAnsi="Times New Roman" w:cs="Times New Roman"/>
                <w:color w:val="000000"/>
                <w:spacing w:val="5"/>
                <w:sz w:val="18"/>
              </w:rPr>
              <w:t>, respectively.</w:t>
            </w:r>
            <w:r w:rsidR="00BA70A5" w:rsidRPr="008D59B8">
              <w:rPr>
                <w:rFonts w:ascii="Times New Roman" w:eastAsia="Times New Roman" w:hAnsi="Times New Roman" w:cs="Times New Roman"/>
                <w:color w:val="000000"/>
                <w:spacing w:val="5"/>
                <w:sz w:val="18"/>
              </w:rPr>
              <w:t xml:space="preserve"> </w:t>
            </w:r>
          </w:p>
        </w:tc>
      </w:tr>
    </w:tbl>
    <w:p w14:paraId="10D3F610" w14:textId="4FF67EC2" w:rsidR="00CB18A1" w:rsidRPr="008D59B8" w:rsidRDefault="00CB18A1" w:rsidP="00CB18A1">
      <w:pPr>
        <w:pStyle w:val="ListParagraph"/>
        <w:adjustRightInd w:val="0"/>
        <w:spacing w:after="0" w:line="240" w:lineRule="auto"/>
        <w:ind w:left="510"/>
        <w:textAlignment w:val="baseline"/>
        <w:rPr>
          <w:rFonts w:ascii="Times New Roman" w:eastAsia="Times New Roman" w:hAnsi="Times New Roman" w:cs="Times New Roman"/>
          <w:b/>
          <w:color w:val="000000"/>
        </w:rPr>
      </w:pPr>
    </w:p>
    <w:p w14:paraId="3E69C559" w14:textId="77777777" w:rsidR="00B57FB8" w:rsidRPr="008D59B8" w:rsidRDefault="00B57FB8" w:rsidP="00CB18A1">
      <w:pPr>
        <w:pStyle w:val="ListParagraph"/>
        <w:adjustRightInd w:val="0"/>
        <w:spacing w:after="0" w:line="240" w:lineRule="auto"/>
        <w:ind w:left="510"/>
        <w:textAlignment w:val="baseline"/>
        <w:rPr>
          <w:rFonts w:ascii="Times New Roman" w:eastAsia="Times New Roman" w:hAnsi="Times New Roman" w:cs="Times New Roman"/>
          <w:b/>
          <w:color w:val="000000"/>
        </w:rPr>
      </w:pPr>
    </w:p>
    <w:p w14:paraId="7C14EE6B" w14:textId="0601DEFB" w:rsidR="00933BBB" w:rsidRPr="008D59B8" w:rsidRDefault="00933BBB" w:rsidP="00933BBB">
      <w:pPr>
        <w:pStyle w:val="ListParagraph"/>
        <w:numPr>
          <w:ilvl w:val="0"/>
          <w:numId w:val="13"/>
        </w:numPr>
        <w:adjustRightInd w:val="0"/>
        <w:spacing w:after="0" w:line="240" w:lineRule="auto"/>
        <w:textAlignment w:val="baseline"/>
        <w:rPr>
          <w:rFonts w:ascii="Times New Roman" w:eastAsia="Times New Roman" w:hAnsi="Times New Roman" w:cs="Times New Roman"/>
          <w:b/>
          <w:color w:val="000000"/>
        </w:rPr>
      </w:pPr>
      <w:r w:rsidRPr="008D59B8">
        <w:rPr>
          <w:rFonts w:ascii="Times New Roman" w:hAnsi="Times New Roman" w:cs="Times New Roman"/>
          <w:b/>
          <w:noProof/>
        </w:rPr>
        <mc:AlternateContent>
          <mc:Choice Requires="wps">
            <w:drawing>
              <wp:anchor distT="0" distB="0" distL="114300" distR="114300" simplePos="0" relativeHeight="251825152" behindDoc="0" locked="0" layoutInCell="1" allowOverlap="1" wp14:anchorId="573BDA27" wp14:editId="2E2CF3D1">
                <wp:simplePos x="0" y="0"/>
                <wp:positionH relativeFrom="page">
                  <wp:posOffset>897255</wp:posOffset>
                </wp:positionH>
                <wp:positionV relativeFrom="page">
                  <wp:posOffset>615950</wp:posOffset>
                </wp:positionV>
                <wp:extent cx="5777865" cy="0"/>
                <wp:effectExtent l="0" t="0" r="0" b="0"/>
                <wp:wrapNone/>
                <wp:docPr id="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786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6B0C4F0">
              <v:line id="Line 29" style="position:absolute;z-index:25182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70.65pt,48.5pt" to="525.6pt,48.5pt" w14:anchorId="0CE3E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WFAHgIAAEIEAAAOAAAAZHJzL2Uyb0RvYy54bWysU02P2jAQvVfqf7B8hyQsnxFhVRHohXaR&#10;dvsDjO0Qq45t2YaAqv73jh2C2PZSVeVgxpmZN29mnpfPl0aiM7dOaFXgbJhixBXVTKhjgb+9bQdz&#10;jJwnihGpFS/wlTv8vPr4YdmanI90rSXjFgGIcnlrClx7b/IkcbTmDXFDbbgCZ6VtQzxc7TFhlrSA&#10;3shklKbTpNWWGaspdw6+lp0TryJ+VXHqX6rKcY9kgYGbj6eN5yGcyWpJ8qMlphb0RoP8A4uGCAVF&#10;71Al8QSdrPgDqhHUaqcrP6S6SXRVCcpjD9BNlv7WzWtNDI+9wHCcuY/J/T9Y+vW8t0gw2B1GijSw&#10;op1QHI0WYTStcTlErNXehuboRb2anabfHVJ6XRN15JHi29VAXhYykncp4eIMFDi0XzSDGHLyOs7p&#10;UtkmQMIE0CWu43pfB794ROHjZDabzacTjGjvS0jeJxrr/GeuGxSMAksgHYHJeed8IELyPiTUUXor&#10;pIzblgq1BZ4+TdKY4LQULDhDmLPHw1padCZBL/EXuwLPY1hALomru7jo6pRk9UmxWKXmhG1utidC&#10;djawkioUgh6B583qlPJjkS428818PBiPppvBOC3LwaftejyYbrPZpHwq1+sy+xk4Z+O8FoxxFWj3&#10;qs3Gf6eK2/vp9HbX7X0+yXv0OEgg2/9H0nHJYa+dQg6aXfe2Xz4INQbfHlV4CY93sB+f/uoXAAAA&#10;//8DAFBLAwQUAAYACAAAACEAqiZDedwAAAAKAQAADwAAAGRycy9kb3ducmV2LnhtbEyPzU7DMBCE&#10;70i8g7VI3KjtQvgJcSqEFMSFQwvi7MZLEhGvI9uNA0+PKw5wnNlPszPVZrEjm9GHwZECuRLAkFpn&#10;BuoUvL02F7fAQtRk9OgIFXxhgE19elLp0rhEW5x3sWM5hEKpFfQxTiXnoe3R6rByE1K+fThvdczS&#10;d9x4nXK4HflaiGtu9UD5Q68nfOyx/dwdrAKS8X1MKabZfxdPhSyaZ/HSKHV+tjzcA4u4xD8YjvVz&#10;dahzp707kAlszPpKXmZUwd1N3nQERCHXwPa/Dq8r/n9C/QMAAP//AwBQSwECLQAUAAYACAAAACEA&#10;toM4kv4AAADhAQAAEwAAAAAAAAAAAAAAAAAAAAAAW0NvbnRlbnRfVHlwZXNdLnhtbFBLAQItABQA&#10;BgAIAAAAIQA4/SH/1gAAAJQBAAALAAAAAAAAAAAAAAAAAC8BAABfcmVscy8ucmVsc1BLAQItABQA&#10;BgAIAAAAIQCH3WFAHgIAAEIEAAAOAAAAAAAAAAAAAAAAAC4CAABkcnMvZTJvRG9jLnhtbFBLAQIt&#10;ABQABgAIAAAAIQCqJkN53AAAAAoBAAAPAAAAAAAAAAAAAAAAAHgEAABkcnMvZG93bnJldi54bWxQ&#10;SwUGAAAAAAQABADzAAAAgQUAAAAA&#10;">
                <w10:wrap anchorx="page" anchory="page"/>
              </v:line>
            </w:pict>
          </mc:Fallback>
        </mc:AlternateContent>
      </w:r>
      <w:r w:rsidRPr="008D59B8">
        <w:rPr>
          <w:rFonts w:ascii="Times New Roman" w:eastAsia="Times New Roman" w:hAnsi="Times New Roman" w:cs="Times New Roman"/>
          <w:b/>
          <w:color w:val="000000"/>
        </w:rPr>
        <w:t>Multiple Applications Prohibited</w:t>
      </w:r>
    </w:p>
    <w:p w14:paraId="4A0B67B2" w14:textId="77777777" w:rsidR="00933BBB" w:rsidRPr="008D59B8" w:rsidRDefault="00933BBB" w:rsidP="00933BBB">
      <w:pPr>
        <w:adjustRightInd w:val="0"/>
        <w:spacing w:after="0" w:line="240" w:lineRule="auto"/>
        <w:ind w:left="432" w:firstLine="504"/>
        <w:contextualSpacing/>
        <w:jc w:val="both"/>
        <w:textAlignment w:val="baseline"/>
        <w:rPr>
          <w:rFonts w:ascii="Times New Roman" w:eastAsia="Times New Roman" w:hAnsi="Times New Roman" w:cs="Times New Roman"/>
          <w:color w:val="000000"/>
        </w:rPr>
      </w:pPr>
    </w:p>
    <w:p w14:paraId="519B2EDF" w14:textId="27B2F6BF" w:rsidR="00186DD3" w:rsidRPr="008D59B8" w:rsidRDefault="00933BBB" w:rsidP="00D55DA3">
      <w:pPr>
        <w:adjustRightInd w:val="0"/>
        <w:spacing w:after="0" w:line="240" w:lineRule="auto"/>
        <w:ind w:right="4"/>
        <w:contextualSpacing/>
        <w:jc w:val="both"/>
        <w:textAlignment w:val="baseline"/>
        <w:rPr>
          <w:rFonts w:ascii="Times New Roman" w:eastAsia="Times New Roman" w:hAnsi="Times New Roman" w:cs="Times New Roman"/>
          <w:color w:val="000000"/>
        </w:rPr>
      </w:pPr>
      <w:r w:rsidRPr="008D59B8">
        <w:rPr>
          <w:rFonts w:ascii="Times New Roman" w:hAnsi="Times New Roman"/>
          <w:color w:val="000000" w:themeColor="text1"/>
        </w:rPr>
        <w:t xml:space="preserve">You or your joint applicant(s) shall not make more than one application for your own benefit, except where you are a nominee and provide the information </w:t>
      </w:r>
      <w:r w:rsidR="00BA70A5" w:rsidRPr="008D59B8">
        <w:rPr>
          <w:rFonts w:ascii="Times New Roman" w:eastAsia="Times New Roman" w:hAnsi="Times New Roman" w:cs="Times New Roman"/>
          <w:color w:val="000000"/>
        </w:rPr>
        <w:t xml:space="preserve">of the </w:t>
      </w:r>
      <w:r w:rsidR="00BA70A5" w:rsidRPr="00C477C5">
        <w:rPr>
          <w:rFonts w:ascii="Times New Roman" w:eastAsia="Times New Roman" w:hAnsi="Times New Roman" w:cs="Times New Roman"/>
          <w:color w:val="000000"/>
        </w:rPr>
        <w:t>underlying</w:t>
      </w:r>
      <w:r w:rsidR="00BA70A5" w:rsidRPr="008D59B8">
        <w:rPr>
          <w:rFonts w:ascii="Times New Roman" w:eastAsia="Times New Roman" w:hAnsi="Times New Roman" w:cs="Times New Roman"/>
          <w:color w:val="000000"/>
        </w:rPr>
        <w:t xml:space="preserve"> investor</w:t>
      </w:r>
      <w:r w:rsidRPr="008D59B8">
        <w:rPr>
          <w:rFonts w:ascii="Times New Roman" w:eastAsia="Times New Roman" w:hAnsi="Times New Roman" w:cs="Times New Roman"/>
          <w:color w:val="000000"/>
        </w:rPr>
        <w:t xml:space="preserve"> </w:t>
      </w:r>
      <w:r w:rsidRPr="008D59B8">
        <w:rPr>
          <w:rFonts w:ascii="Times New Roman" w:hAnsi="Times New Roman"/>
          <w:color w:val="000000" w:themeColor="text1"/>
        </w:rPr>
        <w:t>in your application as required under the paragraph headed “</w:t>
      </w:r>
      <w:r w:rsidRPr="008D59B8">
        <w:rPr>
          <w:rFonts w:ascii="Times New Roman" w:hAnsi="Times New Roman"/>
          <w:i/>
          <w:color w:val="000000" w:themeColor="text1"/>
        </w:rPr>
        <w:t xml:space="preserve">— A. Applications for Hong Kong Public Offer Shares – 3. Information Required to Apply” </w:t>
      </w:r>
      <w:r w:rsidRPr="008D59B8">
        <w:rPr>
          <w:rFonts w:ascii="Times New Roman" w:hAnsi="Times New Roman"/>
          <w:color w:val="000000" w:themeColor="text1"/>
        </w:rPr>
        <w:t xml:space="preserve">in this section. If you are suspected of submitting or cause </w:t>
      </w:r>
      <w:proofErr w:type="gramStart"/>
      <w:r w:rsidRPr="008D59B8">
        <w:rPr>
          <w:rFonts w:ascii="Times New Roman" w:hAnsi="Times New Roman"/>
          <w:color w:val="000000" w:themeColor="text1"/>
        </w:rPr>
        <w:t>to submit</w:t>
      </w:r>
      <w:proofErr w:type="gramEnd"/>
      <w:r w:rsidRPr="008D59B8">
        <w:rPr>
          <w:rFonts w:ascii="Times New Roman" w:hAnsi="Times New Roman"/>
          <w:color w:val="000000" w:themeColor="text1"/>
        </w:rPr>
        <w:t xml:space="preserve"> more than one application, </w:t>
      </w:r>
      <w:proofErr w:type="gramStart"/>
      <w:r w:rsidRPr="008D59B8">
        <w:rPr>
          <w:rFonts w:ascii="Times New Roman" w:hAnsi="Times New Roman"/>
          <w:color w:val="000000" w:themeColor="text1"/>
        </w:rPr>
        <w:t>all of</w:t>
      </w:r>
      <w:proofErr w:type="gramEnd"/>
      <w:r w:rsidRPr="008D59B8">
        <w:rPr>
          <w:rFonts w:ascii="Times New Roman" w:hAnsi="Times New Roman"/>
          <w:color w:val="000000" w:themeColor="text1"/>
        </w:rPr>
        <w:t xml:space="preserve"> your applications will be rejected.</w:t>
      </w:r>
      <w:r w:rsidR="00B8158A" w:rsidRPr="008D59B8">
        <w:rPr>
          <w:rFonts w:ascii="Times New Roman" w:hAnsi="Times New Roman"/>
          <w:color w:val="000000" w:themeColor="text1"/>
        </w:rPr>
        <w:t xml:space="preserve"> </w:t>
      </w:r>
    </w:p>
    <w:p w14:paraId="3E0B2BC7" w14:textId="77777777" w:rsidR="00933BBB" w:rsidRPr="008D59B8" w:rsidRDefault="00933BBB" w:rsidP="00933BBB">
      <w:pPr>
        <w:adjustRightInd w:val="0"/>
        <w:spacing w:after="0" w:line="240" w:lineRule="auto"/>
        <w:ind w:right="215"/>
        <w:contextualSpacing/>
        <w:jc w:val="both"/>
        <w:textAlignment w:val="baseline"/>
        <w:rPr>
          <w:rFonts w:ascii="Times New Roman" w:eastAsia="Times New Roman" w:hAnsi="Times New Roman" w:cs="Times New Roman"/>
          <w:color w:val="000000"/>
        </w:rPr>
      </w:pPr>
    </w:p>
    <w:p w14:paraId="4D9B3999" w14:textId="5B85DB96" w:rsidR="00933BBB" w:rsidRPr="008D59B8" w:rsidRDefault="00933BBB" w:rsidP="00933BBB">
      <w:pPr>
        <w:adjustRightInd w:val="0"/>
        <w:spacing w:after="0" w:line="240" w:lineRule="auto"/>
        <w:ind w:right="4"/>
        <w:contextualSpacing/>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Multiple applications made either through (</w:t>
      </w:r>
      <w:proofErr w:type="spellStart"/>
      <w:r w:rsidRPr="008D59B8">
        <w:rPr>
          <w:rFonts w:ascii="Times New Roman" w:eastAsia="Times New Roman" w:hAnsi="Times New Roman" w:cs="Times New Roman"/>
          <w:color w:val="000000"/>
        </w:rPr>
        <w:t>i</w:t>
      </w:r>
      <w:proofErr w:type="spellEnd"/>
      <w:r w:rsidRPr="008D59B8">
        <w:rPr>
          <w:rFonts w:ascii="Times New Roman" w:eastAsia="Times New Roman" w:hAnsi="Times New Roman" w:cs="Times New Roman"/>
          <w:color w:val="000000"/>
        </w:rPr>
        <w:t xml:space="preserve">) the </w:t>
      </w:r>
      <w:r w:rsidR="003C748E" w:rsidRPr="008D59B8">
        <w:rPr>
          <w:rFonts w:ascii="Times New Roman" w:eastAsia="Times New Roman" w:hAnsi="Times New Roman" w:cs="Times New Roman"/>
          <w:color w:val="000000"/>
        </w:rPr>
        <w:t>[</w:t>
      </w:r>
      <w:r w:rsidR="003C748E" w:rsidRPr="008D59B8">
        <w:rPr>
          <w:rFonts w:ascii="Times New Roman" w:eastAsia="Times New Roman" w:hAnsi="Times New Roman" w:cs="Times New Roman"/>
          <w:iCs/>
          <w:color w:val="000000" w:themeColor="text1"/>
        </w:rPr>
        <w:t>Application</w:t>
      </w:r>
      <w:r w:rsidR="003C748E" w:rsidRPr="008D59B8">
        <w:rPr>
          <w:rFonts w:ascii="Times New Roman" w:hAnsi="Times New Roman"/>
          <w:color w:val="000000" w:themeColor="text1"/>
        </w:rPr>
        <w:t xml:space="preserve"> channel</w:t>
      </w:r>
      <w:r w:rsidR="003C748E" w:rsidRPr="008D59B8">
        <w:rPr>
          <w:rFonts w:ascii="Times New Roman" w:eastAsia="Times New Roman" w:hAnsi="Times New Roman" w:cs="Times New Roman"/>
          <w:iCs/>
          <w:color w:val="000000" w:themeColor="text1"/>
        </w:rPr>
        <w:t xml:space="preserve"> of the Hong Kong Share Registrar]</w:t>
      </w:r>
      <w:r w:rsidRPr="008D59B8">
        <w:rPr>
          <w:rFonts w:ascii="Times New Roman" w:eastAsia="Times New Roman" w:hAnsi="Times New Roman" w:cs="Times New Roman"/>
          <w:color w:val="000000"/>
        </w:rPr>
        <w:t xml:space="preserve">, (ii) HKSCC EIPO channel, or (iii) both channels concurrently are prohibited and will be rejected. If you have made an application through the </w:t>
      </w:r>
      <w:r w:rsidR="003C748E" w:rsidRPr="008D59B8">
        <w:rPr>
          <w:rFonts w:ascii="Times New Roman" w:eastAsia="Times New Roman" w:hAnsi="Times New Roman" w:cs="Times New Roman"/>
          <w:color w:val="000000"/>
        </w:rPr>
        <w:t>[</w:t>
      </w:r>
      <w:r w:rsidR="003C748E" w:rsidRPr="008D59B8">
        <w:rPr>
          <w:rFonts w:ascii="Times New Roman" w:eastAsia="Times New Roman" w:hAnsi="Times New Roman" w:cs="Times New Roman"/>
          <w:iCs/>
          <w:color w:val="000000" w:themeColor="text1"/>
        </w:rPr>
        <w:t>Application</w:t>
      </w:r>
      <w:r w:rsidR="003C748E" w:rsidRPr="008D59B8">
        <w:rPr>
          <w:rFonts w:ascii="Times New Roman" w:hAnsi="Times New Roman"/>
          <w:color w:val="000000" w:themeColor="text1"/>
        </w:rPr>
        <w:t xml:space="preserve"> channel</w:t>
      </w:r>
      <w:r w:rsidR="003C748E" w:rsidRPr="008D59B8">
        <w:rPr>
          <w:rFonts w:ascii="Times New Roman" w:eastAsia="Times New Roman" w:hAnsi="Times New Roman" w:cs="Times New Roman"/>
          <w:iCs/>
          <w:color w:val="000000" w:themeColor="text1"/>
        </w:rPr>
        <w:t xml:space="preserve"> of the Hong Kong Share Registrar]</w:t>
      </w:r>
      <w:r w:rsidR="003C748E" w:rsidRPr="008D59B8">
        <w:rPr>
          <w:rFonts w:ascii="Times New Roman" w:eastAsia="Times New Roman" w:hAnsi="Times New Roman" w:cs="Times New Roman"/>
          <w:color w:val="000000"/>
        </w:rPr>
        <w:t xml:space="preserve"> </w:t>
      </w:r>
      <w:r w:rsidRPr="008D59B8">
        <w:rPr>
          <w:rFonts w:ascii="Times New Roman" w:eastAsia="Times New Roman" w:hAnsi="Times New Roman" w:cs="Times New Roman"/>
          <w:color w:val="000000"/>
        </w:rPr>
        <w:t xml:space="preserve">or HKSCC EIPO channel, you or the person(s) for whose benefit you have made the application shall not apply for any Global Offer Shares. </w:t>
      </w:r>
      <w:r w:rsidR="00866656" w:rsidRPr="008D59B8">
        <w:rPr>
          <w:rFonts w:ascii="Times New Roman" w:eastAsia="Times New Roman" w:hAnsi="Times New Roman" w:cs="Times New Roman"/>
          <w:color w:val="000000"/>
        </w:rPr>
        <w:tab/>
      </w:r>
    </w:p>
    <w:p w14:paraId="5CD95D94" w14:textId="3AB0C66C" w:rsidR="00BA70A5" w:rsidRPr="008D59B8" w:rsidRDefault="00382B1E" w:rsidP="00474B18">
      <w:r w:rsidRPr="008D59B8">
        <w:t xml:space="preserve"> </w:t>
      </w:r>
    </w:p>
    <w:p w14:paraId="56FD8749" w14:textId="77777777" w:rsidR="00933BBB" w:rsidRPr="008D59B8" w:rsidRDefault="00933BBB" w:rsidP="00866C20">
      <w:pPr>
        <w:tabs>
          <w:tab w:val="left" w:pos="432"/>
        </w:tabs>
        <w:adjustRightInd w:val="0"/>
        <w:spacing w:after="0" w:line="240" w:lineRule="auto"/>
        <w:ind w:left="585"/>
        <w:jc w:val="both"/>
        <w:textAlignment w:val="baseline"/>
        <w:rPr>
          <w:rFonts w:ascii="Times New Roman" w:eastAsia="Times New Roman" w:hAnsi="Times New Roman" w:cs="Times New Roman"/>
          <w:b/>
          <w:i/>
          <w:color w:val="000000"/>
          <w:spacing w:val="7"/>
        </w:rPr>
      </w:pPr>
    </w:p>
    <w:p w14:paraId="5778D79C" w14:textId="5A3BC490" w:rsidR="00017DA4" w:rsidRPr="008D59B8" w:rsidRDefault="00017DA4" w:rsidP="00416962">
      <w:pPr>
        <w:pStyle w:val="ListParagraph"/>
        <w:numPr>
          <w:ilvl w:val="0"/>
          <w:numId w:val="13"/>
        </w:numPr>
        <w:tabs>
          <w:tab w:val="left" w:pos="504"/>
        </w:tabs>
        <w:adjustRightInd w:val="0"/>
        <w:spacing w:after="0" w:line="240" w:lineRule="auto"/>
        <w:textAlignment w:val="baseline"/>
        <w:rPr>
          <w:rFonts w:ascii="Times New Roman" w:eastAsia="Times New Roman" w:hAnsi="Times New Roman" w:cs="Times New Roman"/>
          <w:b/>
          <w:color w:val="000000"/>
          <w:spacing w:val="6"/>
        </w:rPr>
      </w:pPr>
      <w:r w:rsidRPr="008D59B8">
        <w:rPr>
          <w:rFonts w:ascii="Times New Roman" w:eastAsia="Times New Roman" w:hAnsi="Times New Roman" w:cs="Times New Roman"/>
          <w:b/>
          <w:color w:val="000000"/>
          <w:spacing w:val="6"/>
        </w:rPr>
        <w:t xml:space="preserve">Terms </w:t>
      </w:r>
      <w:r w:rsidR="00ED5AC4" w:rsidRPr="008D59B8">
        <w:rPr>
          <w:rFonts w:ascii="Times New Roman" w:eastAsia="Times New Roman" w:hAnsi="Times New Roman" w:cs="Times New Roman"/>
          <w:b/>
          <w:color w:val="000000"/>
          <w:spacing w:val="6"/>
        </w:rPr>
        <w:t xml:space="preserve">and </w:t>
      </w:r>
      <w:r w:rsidRPr="008D59B8">
        <w:rPr>
          <w:rFonts w:ascii="Times New Roman" w:eastAsia="Times New Roman" w:hAnsi="Times New Roman" w:cs="Times New Roman"/>
          <w:b/>
          <w:color w:val="000000"/>
          <w:spacing w:val="6"/>
        </w:rPr>
        <w:t xml:space="preserve">Conditions </w:t>
      </w:r>
      <w:r w:rsidR="00ED5AC4" w:rsidRPr="008D59B8">
        <w:rPr>
          <w:rFonts w:ascii="Times New Roman" w:eastAsia="Times New Roman" w:hAnsi="Times New Roman" w:cs="Times New Roman"/>
          <w:b/>
          <w:color w:val="000000"/>
          <w:spacing w:val="6"/>
        </w:rPr>
        <w:t xml:space="preserve">of </w:t>
      </w:r>
      <w:r w:rsidRPr="008D59B8">
        <w:rPr>
          <w:rFonts w:ascii="Times New Roman" w:eastAsia="Times New Roman" w:hAnsi="Times New Roman" w:cs="Times New Roman"/>
          <w:b/>
          <w:color w:val="000000"/>
          <w:spacing w:val="6"/>
        </w:rPr>
        <w:t>An Application</w:t>
      </w:r>
    </w:p>
    <w:p w14:paraId="51F470B6" w14:textId="77777777" w:rsidR="00536238" w:rsidRPr="008D59B8" w:rsidRDefault="00536238" w:rsidP="00536238">
      <w:pPr>
        <w:pStyle w:val="ListParagraph"/>
        <w:tabs>
          <w:tab w:val="left" w:pos="504"/>
        </w:tabs>
        <w:adjustRightInd w:val="0"/>
        <w:spacing w:after="0" w:line="240" w:lineRule="auto"/>
        <w:ind w:left="510"/>
        <w:textAlignment w:val="baseline"/>
        <w:rPr>
          <w:rFonts w:ascii="Times New Roman" w:eastAsia="Times New Roman" w:hAnsi="Times New Roman" w:cs="Times New Roman"/>
          <w:b/>
          <w:color w:val="000000"/>
          <w:spacing w:val="6"/>
        </w:rPr>
      </w:pPr>
    </w:p>
    <w:p w14:paraId="1EEFF8C4" w14:textId="66D8CD99" w:rsidR="00017DA4" w:rsidRPr="008D59B8" w:rsidRDefault="00017DA4" w:rsidP="00733F93">
      <w:pPr>
        <w:adjustRightInd w:val="0"/>
        <w:spacing w:after="0" w:line="240" w:lineRule="auto"/>
        <w:contextualSpacing/>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 xml:space="preserve">By applying </w:t>
      </w:r>
      <w:r w:rsidR="005B5C99" w:rsidRPr="008D59B8">
        <w:rPr>
          <w:rFonts w:ascii="Times New Roman" w:eastAsia="Times New Roman" w:hAnsi="Times New Roman" w:cs="Times New Roman"/>
          <w:color w:val="000000"/>
        </w:rPr>
        <w:t xml:space="preserve">for </w:t>
      </w:r>
      <w:r w:rsidR="00F07B0E" w:rsidRPr="008D59B8">
        <w:rPr>
          <w:rFonts w:ascii="Times New Roman" w:eastAsia="Times New Roman" w:hAnsi="Times New Roman" w:cs="Times New Roman"/>
          <w:color w:val="000000"/>
        </w:rPr>
        <w:t>Hong Kong Public Offer Shares through</w:t>
      </w:r>
      <w:r w:rsidR="0047186D" w:rsidRPr="008D59B8">
        <w:rPr>
          <w:rFonts w:ascii="Times New Roman" w:eastAsia="Times New Roman" w:hAnsi="Times New Roman" w:cs="Times New Roman"/>
          <w:color w:val="000000"/>
        </w:rPr>
        <w:t xml:space="preserve"> the</w:t>
      </w:r>
      <w:r w:rsidR="00F07B0E" w:rsidRPr="008D59B8">
        <w:rPr>
          <w:rFonts w:ascii="Times New Roman" w:eastAsia="Times New Roman" w:hAnsi="Times New Roman" w:cs="Times New Roman"/>
          <w:color w:val="000000"/>
        </w:rPr>
        <w:t xml:space="preserve"> </w:t>
      </w:r>
      <w:r w:rsidR="003C748E" w:rsidRPr="008D59B8">
        <w:rPr>
          <w:rFonts w:ascii="Times New Roman" w:eastAsia="Times New Roman" w:hAnsi="Times New Roman" w:cs="Times New Roman"/>
          <w:color w:val="000000"/>
        </w:rPr>
        <w:t>[</w:t>
      </w:r>
      <w:r w:rsidR="003C748E" w:rsidRPr="008D59B8">
        <w:rPr>
          <w:rFonts w:ascii="Times New Roman" w:eastAsia="Times New Roman" w:hAnsi="Times New Roman" w:cs="Times New Roman"/>
          <w:iCs/>
          <w:color w:val="000000" w:themeColor="text1"/>
        </w:rPr>
        <w:t>Application</w:t>
      </w:r>
      <w:r w:rsidR="003C748E" w:rsidRPr="008D59B8">
        <w:rPr>
          <w:rFonts w:ascii="Times New Roman" w:hAnsi="Times New Roman"/>
          <w:color w:val="000000" w:themeColor="text1"/>
        </w:rPr>
        <w:t xml:space="preserve"> channel</w:t>
      </w:r>
      <w:r w:rsidR="003C748E" w:rsidRPr="008D59B8">
        <w:rPr>
          <w:rFonts w:ascii="Times New Roman" w:eastAsia="Times New Roman" w:hAnsi="Times New Roman" w:cs="Times New Roman"/>
          <w:iCs/>
          <w:color w:val="000000" w:themeColor="text1"/>
        </w:rPr>
        <w:t xml:space="preserve"> of the Hong Kong Share Registrar]</w:t>
      </w:r>
      <w:r w:rsidR="003C748E" w:rsidRPr="008D59B8">
        <w:rPr>
          <w:rFonts w:ascii="Times New Roman" w:eastAsia="Times New Roman" w:hAnsi="Times New Roman" w:cs="Times New Roman"/>
          <w:color w:val="000000"/>
        </w:rPr>
        <w:t xml:space="preserve"> </w:t>
      </w:r>
      <w:r w:rsidR="00F07B0E" w:rsidRPr="008D59B8">
        <w:rPr>
          <w:rFonts w:ascii="Times New Roman" w:eastAsia="Times New Roman" w:hAnsi="Times New Roman" w:cs="Times New Roman"/>
          <w:color w:val="000000"/>
        </w:rPr>
        <w:t xml:space="preserve">or </w:t>
      </w:r>
      <w:r w:rsidR="003F7284" w:rsidRPr="008D59B8">
        <w:rPr>
          <w:rFonts w:ascii="Times New Roman" w:eastAsia="Times New Roman" w:hAnsi="Times New Roman" w:cs="Times New Roman"/>
          <w:color w:val="000000"/>
        </w:rPr>
        <w:t>HKSCC</w:t>
      </w:r>
      <w:r w:rsidR="00F07B0E" w:rsidRPr="008D59B8">
        <w:rPr>
          <w:rFonts w:ascii="Times New Roman" w:eastAsia="Times New Roman" w:hAnsi="Times New Roman" w:cs="Times New Roman"/>
          <w:color w:val="000000"/>
        </w:rPr>
        <w:t xml:space="preserve"> EIPO channel,</w:t>
      </w:r>
      <w:r w:rsidR="0048654A" w:rsidRPr="008D59B8">
        <w:rPr>
          <w:rFonts w:ascii="Times New Roman" w:eastAsia="Times New Roman" w:hAnsi="Times New Roman" w:cs="Times New Roman"/>
          <w:color w:val="000000"/>
        </w:rPr>
        <w:t xml:space="preserve"> </w:t>
      </w:r>
      <w:r w:rsidRPr="008D59B8">
        <w:rPr>
          <w:rFonts w:ascii="Times New Roman" w:eastAsia="Times New Roman" w:hAnsi="Times New Roman" w:cs="Times New Roman"/>
          <w:color w:val="000000"/>
        </w:rPr>
        <w:t>you</w:t>
      </w:r>
      <w:r w:rsidR="00F07B0E" w:rsidRPr="008D59B8">
        <w:rPr>
          <w:rFonts w:ascii="Times New Roman" w:eastAsia="Times New Roman" w:hAnsi="Times New Roman" w:cs="Times New Roman"/>
          <w:color w:val="000000"/>
        </w:rPr>
        <w:t xml:space="preserve"> (</w:t>
      </w:r>
      <w:proofErr w:type="gramStart"/>
      <w:r w:rsidR="00F07B0E" w:rsidRPr="008D59B8">
        <w:rPr>
          <w:rFonts w:ascii="Times New Roman" w:eastAsia="Times New Roman" w:hAnsi="Times New Roman" w:cs="Times New Roman"/>
          <w:color w:val="000000"/>
        </w:rPr>
        <w:t>or as the case may be, HKSCC</w:t>
      </w:r>
      <w:proofErr w:type="gramEnd"/>
      <w:r w:rsidR="00F07B0E" w:rsidRPr="008D59B8">
        <w:rPr>
          <w:rFonts w:ascii="Times New Roman" w:eastAsia="Times New Roman" w:hAnsi="Times New Roman" w:cs="Times New Roman"/>
          <w:color w:val="000000"/>
        </w:rPr>
        <w:t xml:space="preserve"> Nominees will do the following things on your behalf)</w:t>
      </w:r>
      <w:r w:rsidRPr="008D59B8">
        <w:rPr>
          <w:rFonts w:ascii="Times New Roman" w:eastAsia="Times New Roman" w:hAnsi="Times New Roman" w:cs="Times New Roman"/>
          <w:color w:val="000000"/>
        </w:rPr>
        <w:t>:</w:t>
      </w:r>
    </w:p>
    <w:p w14:paraId="77273697" w14:textId="0A740DE1" w:rsidR="00017DA4" w:rsidRPr="008D59B8" w:rsidRDefault="00017DA4" w:rsidP="00043BF4">
      <w:pPr>
        <w:numPr>
          <w:ilvl w:val="0"/>
          <w:numId w:val="6"/>
        </w:numPr>
        <w:adjustRightInd w:val="0"/>
        <w:spacing w:before="220" w:after="0" w:line="240" w:lineRule="auto"/>
        <w:ind w:left="585" w:hanging="585"/>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 xml:space="preserve">undertake to execute all relevant documents and instruct and </w:t>
      </w:r>
      <w:proofErr w:type="spellStart"/>
      <w:r w:rsidRPr="008D59B8">
        <w:rPr>
          <w:rFonts w:ascii="Times New Roman" w:eastAsia="Times New Roman" w:hAnsi="Times New Roman" w:cs="Times New Roman"/>
          <w:color w:val="000000"/>
        </w:rPr>
        <w:t>authori</w:t>
      </w:r>
      <w:r w:rsidR="0044443A" w:rsidRPr="008D59B8">
        <w:rPr>
          <w:rFonts w:ascii="Times New Roman" w:eastAsia="Times New Roman" w:hAnsi="Times New Roman" w:cs="Times New Roman"/>
          <w:color w:val="000000"/>
        </w:rPr>
        <w:t>s</w:t>
      </w:r>
      <w:r w:rsidRPr="008D59B8">
        <w:rPr>
          <w:rFonts w:ascii="Times New Roman" w:eastAsia="Times New Roman" w:hAnsi="Times New Roman" w:cs="Times New Roman"/>
          <w:color w:val="000000"/>
        </w:rPr>
        <w:t>e</w:t>
      </w:r>
      <w:proofErr w:type="spellEnd"/>
      <w:r w:rsidRPr="008D59B8">
        <w:rPr>
          <w:rFonts w:ascii="Times New Roman" w:eastAsia="Times New Roman" w:hAnsi="Times New Roman" w:cs="Times New Roman"/>
          <w:color w:val="000000"/>
        </w:rPr>
        <w:t xml:space="preserve"> </w:t>
      </w:r>
      <w:r w:rsidR="00F84797" w:rsidRPr="008D59B8">
        <w:rPr>
          <w:rFonts w:ascii="Times New Roman" w:eastAsia="Times New Roman" w:hAnsi="Times New Roman" w:cs="Times New Roman"/>
          <w:color w:val="000000"/>
        </w:rPr>
        <w:t>us</w:t>
      </w:r>
      <w:r w:rsidRPr="008D59B8">
        <w:rPr>
          <w:rFonts w:ascii="Times New Roman" w:eastAsia="Times New Roman" w:hAnsi="Times New Roman" w:cs="Times New Roman"/>
          <w:color w:val="000000"/>
        </w:rPr>
        <w:t xml:space="preserve"> and/or the </w:t>
      </w:r>
      <w:r w:rsidR="00635F38" w:rsidRPr="008D59B8">
        <w:rPr>
          <w:rFonts w:ascii="Times New Roman" w:eastAsia="Times New Roman" w:hAnsi="Times New Roman" w:cs="Times New Roman"/>
          <w:color w:val="000000"/>
        </w:rPr>
        <w:t>Overall</w:t>
      </w:r>
      <w:r w:rsidRPr="008D59B8">
        <w:rPr>
          <w:rFonts w:ascii="Times New Roman" w:eastAsia="Times New Roman" w:hAnsi="Times New Roman" w:cs="Times New Roman"/>
          <w:color w:val="000000"/>
        </w:rPr>
        <w:t xml:space="preserve"> Coordinator</w:t>
      </w:r>
      <w:r w:rsidR="0096239A" w:rsidRPr="008D59B8">
        <w:rPr>
          <w:rFonts w:ascii="Times New Roman" w:eastAsia="Times New Roman" w:hAnsi="Times New Roman" w:cs="Times New Roman"/>
          <w:color w:val="000000"/>
        </w:rPr>
        <w:t>[</w:t>
      </w:r>
      <w:r w:rsidRPr="008D59B8">
        <w:rPr>
          <w:rFonts w:ascii="Times New Roman" w:eastAsia="Times New Roman" w:hAnsi="Times New Roman" w:cs="Times New Roman"/>
          <w:color w:val="000000"/>
        </w:rPr>
        <w:t>s</w:t>
      </w:r>
      <w:r w:rsidR="0096239A" w:rsidRPr="008D59B8">
        <w:rPr>
          <w:rFonts w:ascii="Times New Roman" w:eastAsia="Times New Roman" w:hAnsi="Times New Roman" w:cs="Times New Roman"/>
          <w:color w:val="000000"/>
        </w:rPr>
        <w:t>]</w:t>
      </w:r>
      <w:r w:rsidRPr="008D59B8">
        <w:rPr>
          <w:rFonts w:ascii="Times New Roman" w:eastAsia="Times New Roman" w:hAnsi="Times New Roman" w:cs="Times New Roman"/>
          <w:color w:val="000000"/>
        </w:rPr>
        <w:t xml:space="preserve">, as </w:t>
      </w:r>
      <w:r w:rsidR="00F84797" w:rsidRPr="008D59B8">
        <w:rPr>
          <w:rFonts w:ascii="Times New Roman" w:eastAsia="Times New Roman" w:hAnsi="Times New Roman" w:cs="Times New Roman"/>
          <w:color w:val="000000"/>
        </w:rPr>
        <w:t xml:space="preserve">our </w:t>
      </w:r>
      <w:r w:rsidRPr="008D59B8">
        <w:rPr>
          <w:rFonts w:ascii="Times New Roman" w:eastAsia="Times New Roman" w:hAnsi="Times New Roman" w:cs="Times New Roman"/>
          <w:color w:val="000000"/>
        </w:rPr>
        <w:t>agents, to execute any documents for you and to do on your behalf all things necessary to register any Hong Kong Public Offer Shares allocated to you in your name or in the name of HKSCC Nominees as required by the Articles of Association</w:t>
      </w:r>
      <w:r w:rsidR="005142E0" w:rsidRPr="008D59B8">
        <w:rPr>
          <w:rFonts w:ascii="Times New Roman" w:eastAsia="Times New Roman" w:hAnsi="Times New Roman" w:cs="Times New Roman"/>
          <w:color w:val="000000"/>
        </w:rPr>
        <w:t>,</w:t>
      </w:r>
      <w:r w:rsidR="00D839CD" w:rsidRPr="008D59B8">
        <w:rPr>
          <w:rFonts w:ascii="Times New Roman" w:eastAsia="Times New Roman" w:hAnsi="Times New Roman" w:cs="Times New Roman"/>
          <w:color w:val="000000"/>
        </w:rPr>
        <w:t xml:space="preserve"> and</w:t>
      </w:r>
      <w:r w:rsidR="0048654A" w:rsidRPr="008D59B8">
        <w:rPr>
          <w:rFonts w:ascii="Times New Roman" w:eastAsia="Times New Roman" w:hAnsi="Times New Roman" w:cs="Times New Roman"/>
          <w:color w:val="000000"/>
        </w:rPr>
        <w:t xml:space="preserve"> (if you are applying through the HKSCC EIPO channel) to </w:t>
      </w:r>
      <w:r w:rsidR="00D839CD" w:rsidRPr="008D59B8">
        <w:rPr>
          <w:rFonts w:ascii="Times New Roman" w:eastAsia="Times New Roman" w:hAnsi="Times New Roman" w:cs="Times New Roman"/>
          <w:color w:val="000000"/>
        </w:rPr>
        <w:t>deposit</w:t>
      </w:r>
      <w:r w:rsidR="004129BF" w:rsidRPr="008D59B8">
        <w:rPr>
          <w:rFonts w:ascii="Times New Roman" w:eastAsia="Times New Roman" w:hAnsi="Times New Roman" w:cs="Times New Roman"/>
          <w:color w:val="000000"/>
        </w:rPr>
        <w:t xml:space="preserve"> the allotted Hong Kong Public Offer Shares</w:t>
      </w:r>
      <w:r w:rsidR="00D839CD" w:rsidRPr="008D59B8">
        <w:rPr>
          <w:rFonts w:ascii="Times New Roman" w:eastAsia="Times New Roman" w:hAnsi="Times New Roman" w:cs="Times New Roman"/>
          <w:color w:val="000000"/>
        </w:rPr>
        <w:t xml:space="preserve"> directly into CCASS for the credit of </w:t>
      </w:r>
      <w:r w:rsidR="0048654A" w:rsidRPr="008D59B8">
        <w:rPr>
          <w:rFonts w:ascii="Times New Roman" w:eastAsia="Times New Roman" w:hAnsi="Times New Roman" w:cs="Times New Roman"/>
          <w:color w:val="000000"/>
        </w:rPr>
        <w:t>your designated</w:t>
      </w:r>
      <w:r w:rsidR="00D839CD" w:rsidRPr="008D59B8">
        <w:rPr>
          <w:rFonts w:ascii="Times New Roman" w:eastAsia="Times New Roman" w:hAnsi="Times New Roman" w:cs="Times New Roman"/>
          <w:color w:val="000000"/>
        </w:rPr>
        <w:t xml:space="preserve"> </w:t>
      </w:r>
      <w:r w:rsidR="00AB28F2" w:rsidRPr="008D59B8">
        <w:rPr>
          <w:rFonts w:ascii="Times New Roman" w:eastAsia="Times New Roman" w:hAnsi="Times New Roman" w:cs="Times New Roman"/>
          <w:color w:val="000000"/>
        </w:rPr>
        <w:t>HKSCC</w:t>
      </w:r>
      <w:r w:rsidR="00D839CD" w:rsidRPr="008D59B8">
        <w:rPr>
          <w:rFonts w:ascii="Times New Roman" w:eastAsia="Times New Roman" w:hAnsi="Times New Roman" w:cs="Times New Roman"/>
          <w:color w:val="000000"/>
        </w:rPr>
        <w:t xml:space="preserve"> Participant’s stock account on your behalf</w:t>
      </w:r>
      <w:r w:rsidRPr="008D59B8">
        <w:rPr>
          <w:rFonts w:ascii="Times New Roman" w:eastAsia="Times New Roman" w:hAnsi="Times New Roman" w:cs="Times New Roman"/>
          <w:color w:val="000000"/>
        </w:rPr>
        <w:t>;</w:t>
      </w:r>
    </w:p>
    <w:p w14:paraId="36663252" w14:textId="26545A7F" w:rsidR="00017DA4" w:rsidRPr="008D59B8" w:rsidRDefault="00017DA4" w:rsidP="00043BF4">
      <w:pPr>
        <w:numPr>
          <w:ilvl w:val="0"/>
          <w:numId w:val="6"/>
        </w:numPr>
        <w:adjustRightInd w:val="0"/>
        <w:spacing w:before="220" w:after="0" w:line="240" w:lineRule="auto"/>
        <w:ind w:left="585" w:hanging="585"/>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 xml:space="preserve">confirm that you have read </w:t>
      </w:r>
      <w:r w:rsidR="00635F38" w:rsidRPr="008D59B8">
        <w:rPr>
          <w:rFonts w:ascii="Times New Roman" w:eastAsia="Times New Roman" w:hAnsi="Times New Roman" w:cs="Times New Roman"/>
          <w:color w:val="000000"/>
        </w:rPr>
        <w:t xml:space="preserve">and understand </w:t>
      </w:r>
      <w:r w:rsidRPr="008D59B8">
        <w:rPr>
          <w:rFonts w:ascii="Times New Roman" w:eastAsia="Times New Roman" w:hAnsi="Times New Roman" w:cs="Times New Roman"/>
          <w:color w:val="000000"/>
        </w:rPr>
        <w:t xml:space="preserve">the terms and conditions and application procedures set out in this </w:t>
      </w:r>
      <w:r w:rsidR="00346D26" w:rsidRPr="008D59B8">
        <w:rPr>
          <w:rFonts w:ascii="Times New Roman" w:eastAsia="Times New Roman" w:hAnsi="Times New Roman" w:cs="Times New Roman"/>
          <w:color w:val="000000"/>
        </w:rPr>
        <w:t>prospectus</w:t>
      </w:r>
      <w:r w:rsidR="00977447" w:rsidRPr="008D59B8">
        <w:rPr>
          <w:rFonts w:ascii="Times New Roman" w:eastAsia="Times New Roman" w:hAnsi="Times New Roman" w:cs="Times New Roman"/>
          <w:color w:val="000000"/>
        </w:rPr>
        <w:t xml:space="preserve"> and the designated website of </w:t>
      </w:r>
      <w:r w:rsidR="001D5B4F" w:rsidRPr="008D59B8">
        <w:rPr>
          <w:rFonts w:ascii="Times New Roman" w:eastAsia="Times New Roman" w:hAnsi="Times New Roman" w:cs="Times New Roman"/>
          <w:color w:val="000000"/>
        </w:rPr>
        <w:t xml:space="preserve">the </w:t>
      </w:r>
      <w:r w:rsidR="003C748E" w:rsidRPr="008D59B8">
        <w:rPr>
          <w:rFonts w:ascii="Times New Roman" w:eastAsia="Times New Roman" w:hAnsi="Times New Roman" w:cs="Times New Roman"/>
          <w:color w:val="000000"/>
        </w:rPr>
        <w:t>[</w:t>
      </w:r>
      <w:r w:rsidR="003C748E" w:rsidRPr="008D59B8">
        <w:rPr>
          <w:rFonts w:ascii="Times New Roman" w:eastAsia="Times New Roman" w:hAnsi="Times New Roman" w:cs="Times New Roman"/>
          <w:iCs/>
          <w:color w:val="000000" w:themeColor="text1"/>
        </w:rPr>
        <w:t>Application</w:t>
      </w:r>
      <w:r w:rsidR="003C748E" w:rsidRPr="008D59B8">
        <w:rPr>
          <w:rFonts w:ascii="Times New Roman" w:hAnsi="Times New Roman"/>
          <w:color w:val="000000" w:themeColor="text1"/>
        </w:rPr>
        <w:t xml:space="preserve"> channel</w:t>
      </w:r>
      <w:r w:rsidR="003C748E" w:rsidRPr="008D59B8">
        <w:rPr>
          <w:rFonts w:ascii="Times New Roman" w:eastAsia="Times New Roman" w:hAnsi="Times New Roman" w:cs="Times New Roman"/>
          <w:iCs/>
          <w:color w:val="000000" w:themeColor="text1"/>
        </w:rPr>
        <w:t xml:space="preserve"> of the Hong Kong </w:t>
      </w:r>
      <w:r w:rsidR="003C748E" w:rsidRPr="008D59B8">
        <w:rPr>
          <w:rFonts w:ascii="Times New Roman" w:eastAsia="Times New Roman" w:hAnsi="Times New Roman" w:cs="Times New Roman"/>
          <w:iCs/>
          <w:color w:val="000000" w:themeColor="text1"/>
        </w:rPr>
        <w:lastRenderedPageBreak/>
        <w:t>Share Registrar]</w:t>
      </w:r>
      <w:r w:rsidR="003C748E" w:rsidRPr="008D59B8">
        <w:rPr>
          <w:rFonts w:ascii="Times New Roman" w:eastAsia="Times New Roman" w:hAnsi="Times New Roman" w:cs="Times New Roman"/>
          <w:color w:val="000000"/>
        </w:rPr>
        <w:t xml:space="preserve"> </w:t>
      </w:r>
      <w:r w:rsidR="00D20F17" w:rsidRPr="008D59B8">
        <w:rPr>
          <w:rFonts w:ascii="Times New Roman" w:eastAsia="Times New Roman" w:hAnsi="Times New Roman" w:cs="Times New Roman"/>
          <w:color w:val="000000"/>
        </w:rPr>
        <w:t>(or as the case may be, the agreement you entered into with your broker or custodian)</w:t>
      </w:r>
      <w:r w:rsidRPr="008D59B8">
        <w:rPr>
          <w:rFonts w:ascii="Times New Roman" w:eastAsia="Times New Roman" w:hAnsi="Times New Roman" w:cs="Times New Roman"/>
          <w:color w:val="000000"/>
        </w:rPr>
        <w:t xml:space="preserve">, and agree to be bound by </w:t>
      </w:r>
      <w:proofErr w:type="gramStart"/>
      <w:r w:rsidRPr="008D59B8">
        <w:rPr>
          <w:rFonts w:ascii="Times New Roman" w:eastAsia="Times New Roman" w:hAnsi="Times New Roman" w:cs="Times New Roman"/>
          <w:color w:val="000000"/>
        </w:rPr>
        <w:t>them;</w:t>
      </w:r>
      <w:proofErr w:type="gramEnd"/>
    </w:p>
    <w:p w14:paraId="5627AD0C" w14:textId="298DDF6A" w:rsidR="00EC377C" w:rsidRPr="008D59B8" w:rsidRDefault="00EC377C" w:rsidP="00043BF4">
      <w:pPr>
        <w:numPr>
          <w:ilvl w:val="0"/>
          <w:numId w:val="6"/>
        </w:numPr>
        <w:adjustRightInd w:val="0"/>
        <w:spacing w:before="220" w:after="0" w:line="240" w:lineRule="auto"/>
        <w:ind w:left="585" w:hanging="585"/>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 xml:space="preserve">(if you are applying through the HKSCC EIPO channel) agree to the arrangements, undertakings and warranties under the participant agreement between your broker or custodian and HKSCC and observe </w:t>
      </w:r>
      <w:r w:rsidRPr="006538F7">
        <w:rPr>
          <w:rFonts w:ascii="Times New Roman" w:eastAsia="Times New Roman" w:hAnsi="Times New Roman" w:cs="Times New Roman"/>
          <w:color w:val="000000"/>
        </w:rPr>
        <w:t>the General Rules of HKSCC and the HKSCC Operational Procedures</w:t>
      </w:r>
      <w:r w:rsidRPr="008D59B8">
        <w:rPr>
          <w:rFonts w:ascii="Times New Roman" w:eastAsia="Times New Roman" w:hAnsi="Times New Roman" w:cs="Times New Roman"/>
          <w:color w:val="000000"/>
        </w:rPr>
        <w:t xml:space="preserve"> for giving application instructions</w:t>
      </w:r>
      <w:r w:rsidRPr="008D59B8">
        <w:rPr>
          <w:rFonts w:ascii="Times New Roman" w:hAnsi="Times New Roman"/>
          <w:b/>
          <w:color w:val="000000"/>
        </w:rPr>
        <w:t xml:space="preserve"> </w:t>
      </w:r>
      <w:r w:rsidRPr="008D59B8">
        <w:rPr>
          <w:rFonts w:ascii="Times New Roman" w:eastAsia="Times New Roman" w:hAnsi="Times New Roman" w:cs="Times New Roman"/>
          <w:color w:val="000000"/>
        </w:rPr>
        <w:t xml:space="preserve">to apply for Hong Kong Public Offer </w:t>
      </w:r>
      <w:proofErr w:type="gramStart"/>
      <w:r w:rsidRPr="008D59B8">
        <w:rPr>
          <w:rFonts w:ascii="Times New Roman" w:eastAsia="Times New Roman" w:hAnsi="Times New Roman" w:cs="Times New Roman"/>
          <w:color w:val="000000"/>
        </w:rPr>
        <w:t>Shares;</w:t>
      </w:r>
      <w:proofErr w:type="gramEnd"/>
    </w:p>
    <w:p w14:paraId="09A54A2F" w14:textId="7D082EDC" w:rsidR="00D20F17" w:rsidRPr="008D59B8" w:rsidRDefault="00D20F17" w:rsidP="00043BF4">
      <w:pPr>
        <w:numPr>
          <w:ilvl w:val="0"/>
          <w:numId w:val="6"/>
        </w:numPr>
        <w:tabs>
          <w:tab w:val="right" w:pos="9356"/>
        </w:tabs>
        <w:adjustRightInd w:val="0"/>
        <w:spacing w:before="220" w:after="0" w:line="240" w:lineRule="auto"/>
        <w:ind w:left="585" w:hanging="585"/>
        <w:jc w:val="both"/>
        <w:textAlignment w:val="baseline"/>
        <w:rPr>
          <w:rFonts w:ascii="Times New Roman" w:eastAsia="Times New Roman" w:hAnsi="Times New Roman" w:cs="Times New Roman"/>
          <w:color w:val="000000"/>
        </w:rPr>
      </w:pPr>
      <w:r w:rsidRPr="008D59B8">
        <w:rPr>
          <w:rFonts w:ascii="Times New Roman" w:hAnsi="Times New Roman"/>
          <w:noProof/>
        </w:rPr>
        <mc:AlternateContent>
          <mc:Choice Requires="wps">
            <w:drawing>
              <wp:anchor distT="0" distB="0" distL="114300" distR="114300" simplePos="0" relativeHeight="251819008" behindDoc="0" locked="0" layoutInCell="1" allowOverlap="1" wp14:anchorId="2B707CE0" wp14:editId="15736CCD">
                <wp:simplePos x="0" y="0"/>
                <wp:positionH relativeFrom="page">
                  <wp:posOffset>898525</wp:posOffset>
                </wp:positionH>
                <wp:positionV relativeFrom="page">
                  <wp:posOffset>615950</wp:posOffset>
                </wp:positionV>
                <wp:extent cx="5768975" cy="0"/>
                <wp:effectExtent l="0" t="0" r="0" b="0"/>
                <wp:wrapNone/>
                <wp:docPr id="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A413F3B">
              <v:line id="Line 33" style="position:absolute;z-index:25181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70.75pt,48.5pt" to="525pt,48.5pt" w14:anchorId="7347F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t6aHgIAAEIEAAAOAAAAZHJzL2Uyb0RvYy54bWysU02P2jAQvVfqf7B8hyR8LUSEVUWgF9pF&#10;2u0PMLZDrDq2ZRsCqvrfO3YIYttLVZWDGWdm3ryZeV4+XxqJztw6oVWBs2GKEVdUM6GOBf72th3M&#10;MXKeKEakVrzAV+7w8+rjh2Vrcj7StZaMWwQgyuWtKXDtvcmTxNGaN8QNteEKnJW2DfFwtceEWdIC&#10;eiOTUZrOklZbZqym3Dn4WnZOvIr4VcWpf6kqxz2SBQZuPp42nodwJqslyY+WmFrQGw3yDywaIhQU&#10;vUOVxBN0suIPqEZQq52u/JDqJtFVJSiPPUA3WfpbN681MTz2AsNx5j4m9/9g6dfz3iLBCrzASJEG&#10;VrQTiqPxOIymNS6HiLXa29AcvahXs9P0u0NKr2uijjxSfLsayMtCRvIuJVycgQKH9otmEENOXsc5&#10;XSrbBEiYALrEdVzv6+AXjyh8nD7N5ounKUa09yUk7xONdf4z1w0KRoElkI7A5LxzPhAheR8S6ii9&#10;FVLGbUuF2gLPxtM0JjgtBQvOEObs8bCWFp1J0Ev8xa7A8xgWkEvi6i4uujolWX1SLFapOWGbm+2J&#10;kJ0NrKQKhaBH4HmzOqX8WKSLzXwznwwmo9lmMEnLcvBpu54MZtvsaVqOy/W6zH4GztkkrwVjXAXa&#10;vWqzyd+p4vZ+Or3ddXufT/IePQ4SyPb/kXRccthrp5CDZte97ZcPQo3Bt0cVXsLjHezHp7/6BQAA&#10;//8DAFBLAwQUAAYACAAAACEAHxB42twAAAAKAQAADwAAAGRycy9kb3ducmV2LnhtbEyPwU7DMBBE&#10;70j8g7VI3KgdhKENcSqEFMSFAwVxdmOTRNjrKHbjwNezFQd629kdzb6ptot3bLZTHAIqKFYCmMU2&#10;mAE7Be9vzdUaWEwajXYBrYJvG2Fbn59VujQh46udd6ljFIKx1Ar6lMaS89j21uu4CqNFun2GyetE&#10;cuq4mXSmcO/4tRC33OsB6UOvR/vY2/Zrd/AKsEgfLueU5+lHPslCNs/ipVHq8mJ5uAeW7JL+zXDE&#10;J3SoiWkfDmgic6RvCklWBZs76nQ0CClo2v9teF3x0wr1LwAAAP//AwBQSwECLQAUAAYACAAAACEA&#10;toM4kv4AAADhAQAAEwAAAAAAAAAAAAAAAAAAAAAAW0NvbnRlbnRfVHlwZXNdLnhtbFBLAQItABQA&#10;BgAIAAAAIQA4/SH/1gAAAJQBAAALAAAAAAAAAAAAAAAAAC8BAABfcmVscy8ucmVsc1BLAQItABQA&#10;BgAIAAAAIQBs8t6aHgIAAEIEAAAOAAAAAAAAAAAAAAAAAC4CAABkcnMvZTJvRG9jLnhtbFBLAQIt&#10;ABQABgAIAAAAIQAfEHja3AAAAAoBAAAPAAAAAAAAAAAAAAAAAHgEAABkcnMvZG93bnJldi54bWxQ&#10;SwUGAAAAAAQABADzAAAAgQUAAAAA&#10;">
                <w10:wrap anchorx="page" anchory="page"/>
              </v:line>
            </w:pict>
          </mc:Fallback>
        </mc:AlternateContent>
      </w:r>
      <w:r w:rsidRPr="008D59B8">
        <w:rPr>
          <w:rFonts w:ascii="Times New Roman" w:eastAsia="Times New Roman" w:hAnsi="Times New Roman" w:cs="Times New Roman"/>
          <w:color w:val="000000"/>
        </w:rPr>
        <w:t xml:space="preserve">confirm that you are aware of the restrictions </w:t>
      </w:r>
      <w:r w:rsidR="0048654A" w:rsidRPr="008D59B8">
        <w:rPr>
          <w:rFonts w:ascii="Times New Roman" w:eastAsia="Times New Roman" w:hAnsi="Times New Roman" w:cs="Times New Roman"/>
          <w:color w:val="000000"/>
        </w:rPr>
        <w:t xml:space="preserve">on offers and sales of shares </w:t>
      </w:r>
      <w:r w:rsidRPr="008D59B8">
        <w:rPr>
          <w:rFonts w:ascii="Times New Roman" w:eastAsia="Times New Roman" w:hAnsi="Times New Roman" w:cs="Times New Roman"/>
          <w:color w:val="000000"/>
        </w:rPr>
        <w:t xml:space="preserve">set out in this </w:t>
      </w:r>
      <w:proofErr w:type="gramStart"/>
      <w:r w:rsidRPr="008D59B8">
        <w:rPr>
          <w:rFonts w:ascii="Times New Roman" w:eastAsia="Times New Roman" w:hAnsi="Times New Roman" w:cs="Times New Roman"/>
          <w:color w:val="000000"/>
        </w:rPr>
        <w:t>prospectus</w:t>
      </w:r>
      <w:proofErr w:type="gramEnd"/>
      <w:r w:rsidRPr="008D59B8">
        <w:rPr>
          <w:rFonts w:ascii="Times New Roman" w:eastAsia="Times New Roman" w:hAnsi="Times New Roman" w:cs="Times New Roman"/>
          <w:color w:val="000000"/>
        </w:rPr>
        <w:t xml:space="preserve"> and they do not apply to you</w:t>
      </w:r>
      <w:r w:rsidR="00072E30" w:rsidRPr="008D59B8">
        <w:rPr>
          <w:rFonts w:ascii="Times New Roman" w:eastAsia="Times New Roman" w:hAnsi="Times New Roman" w:cs="Times New Roman"/>
          <w:color w:val="000000"/>
        </w:rPr>
        <w:t>, or the person(s) for whose benefit you have made the application</w:t>
      </w:r>
      <w:r w:rsidRPr="008D59B8">
        <w:rPr>
          <w:rFonts w:ascii="Times New Roman" w:eastAsia="Times New Roman" w:hAnsi="Times New Roman" w:cs="Times New Roman"/>
          <w:color w:val="000000"/>
        </w:rPr>
        <w:t>;</w:t>
      </w:r>
    </w:p>
    <w:p w14:paraId="251BB11C" w14:textId="38E85FC0" w:rsidR="002F0F3B" w:rsidRPr="008D59B8" w:rsidRDefault="002F0F3B" w:rsidP="00043BF4">
      <w:pPr>
        <w:numPr>
          <w:ilvl w:val="0"/>
          <w:numId w:val="6"/>
        </w:numPr>
        <w:adjustRightInd w:val="0"/>
        <w:spacing w:before="220" w:after="0" w:line="240" w:lineRule="auto"/>
        <w:ind w:left="585" w:hanging="585"/>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confirm that you have read this prospectus</w:t>
      </w:r>
      <w:r w:rsidR="001D2F77" w:rsidRPr="008D59B8">
        <w:rPr>
          <w:rFonts w:ascii="Times New Roman" w:eastAsia="Times New Roman" w:hAnsi="Times New Roman" w:cs="Times New Roman"/>
          <w:color w:val="000000"/>
        </w:rPr>
        <w:t xml:space="preserve"> and any supplement to it</w:t>
      </w:r>
      <w:r w:rsidRPr="008D59B8">
        <w:rPr>
          <w:rFonts w:ascii="Times New Roman" w:eastAsia="Times New Roman" w:hAnsi="Times New Roman" w:cs="Times New Roman"/>
          <w:color w:val="000000"/>
        </w:rPr>
        <w:t xml:space="preserve"> and have relied only on the information and representations contained </w:t>
      </w:r>
      <w:r w:rsidR="00635F38" w:rsidRPr="008D59B8">
        <w:rPr>
          <w:rFonts w:ascii="Times New Roman" w:eastAsia="Times New Roman" w:hAnsi="Times New Roman" w:cs="Times New Roman"/>
          <w:color w:val="000000"/>
        </w:rPr>
        <w:t>therein</w:t>
      </w:r>
      <w:r w:rsidRPr="008D59B8">
        <w:rPr>
          <w:rFonts w:ascii="Times New Roman" w:eastAsia="Times New Roman" w:hAnsi="Times New Roman" w:cs="Times New Roman"/>
          <w:color w:val="000000"/>
        </w:rPr>
        <w:t xml:space="preserve"> in making your application (or as the case may be, causing your application to be made) and will not rely on any other information or </w:t>
      </w:r>
      <w:proofErr w:type="gramStart"/>
      <w:r w:rsidRPr="008D59B8">
        <w:rPr>
          <w:rFonts w:ascii="Times New Roman" w:eastAsia="Times New Roman" w:hAnsi="Times New Roman" w:cs="Times New Roman"/>
          <w:color w:val="000000"/>
        </w:rPr>
        <w:t>representations;</w:t>
      </w:r>
      <w:proofErr w:type="gramEnd"/>
    </w:p>
    <w:p w14:paraId="32665651" w14:textId="4C0B0FE9" w:rsidR="00017DA4" w:rsidRPr="008D59B8" w:rsidRDefault="00017DA4" w:rsidP="00043BF4">
      <w:pPr>
        <w:numPr>
          <w:ilvl w:val="0"/>
          <w:numId w:val="6"/>
        </w:numPr>
        <w:adjustRightInd w:val="0"/>
        <w:spacing w:before="220" w:after="0" w:line="240" w:lineRule="auto"/>
        <w:ind w:left="585" w:hanging="585"/>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 xml:space="preserve">agree that </w:t>
      </w:r>
      <w:r w:rsidR="007E0B45" w:rsidRPr="008D59B8">
        <w:rPr>
          <w:rFonts w:ascii="Times New Roman" w:eastAsia="Times New Roman" w:hAnsi="Times New Roman" w:cs="Times New Roman"/>
          <w:color w:val="000000"/>
        </w:rPr>
        <w:t>t</w:t>
      </w:r>
      <w:r w:rsidRPr="008D59B8">
        <w:rPr>
          <w:rFonts w:ascii="Times New Roman" w:eastAsia="Times New Roman" w:hAnsi="Times New Roman" w:cs="Times New Roman"/>
          <w:color w:val="000000"/>
        </w:rPr>
        <w:t xml:space="preserve">he Relevant </w:t>
      </w:r>
      <w:proofErr w:type="gramStart"/>
      <w:r w:rsidRPr="008D59B8">
        <w:rPr>
          <w:rFonts w:ascii="Times New Roman" w:eastAsia="Times New Roman" w:hAnsi="Times New Roman" w:cs="Times New Roman"/>
          <w:color w:val="000000"/>
        </w:rPr>
        <w:t>Persons</w:t>
      </w:r>
      <w:r w:rsidR="00F036BA" w:rsidRPr="008D59B8">
        <w:rPr>
          <w:rFonts w:ascii="Times New Roman" w:eastAsia="Times New Roman" w:hAnsi="Times New Roman" w:cs="Times New Roman"/>
          <w:color w:val="000000"/>
          <w:vertAlign w:val="superscript"/>
        </w:rPr>
        <w:t>(</w:t>
      </w:r>
      <w:proofErr w:type="gramEnd"/>
      <w:r w:rsidR="004F4C6B" w:rsidRPr="008D59B8">
        <w:rPr>
          <w:rStyle w:val="FootnoteReference"/>
          <w:rFonts w:ascii="Times New Roman" w:eastAsia="Times New Roman" w:hAnsi="Times New Roman" w:cs="Times New Roman"/>
          <w:color w:val="000000"/>
        </w:rPr>
        <w:footnoteReference w:id="3"/>
      </w:r>
      <w:r w:rsidR="00F036BA" w:rsidRPr="008D59B8">
        <w:rPr>
          <w:rFonts w:ascii="Times New Roman" w:eastAsia="Times New Roman" w:hAnsi="Times New Roman" w:cs="Times New Roman"/>
          <w:color w:val="000000"/>
          <w:vertAlign w:val="superscript"/>
        </w:rPr>
        <w:t>)</w:t>
      </w:r>
      <w:r w:rsidR="005247C0" w:rsidRPr="008D59B8">
        <w:rPr>
          <w:rFonts w:ascii="Times New Roman" w:eastAsia="Times New Roman" w:hAnsi="Times New Roman" w:cs="Times New Roman"/>
          <w:color w:val="000000"/>
        </w:rPr>
        <w:t xml:space="preserve">, </w:t>
      </w:r>
      <w:r w:rsidR="00D20F17" w:rsidRPr="008D59B8">
        <w:rPr>
          <w:rFonts w:ascii="Times New Roman" w:eastAsia="Times New Roman" w:hAnsi="Times New Roman" w:cs="Times New Roman"/>
          <w:color w:val="000000"/>
        </w:rPr>
        <w:t>the Hong Kong Share Registrar</w:t>
      </w:r>
      <w:r w:rsidR="00944D53" w:rsidRPr="008D59B8">
        <w:rPr>
          <w:rFonts w:ascii="Times New Roman" w:eastAsia="Times New Roman" w:hAnsi="Times New Roman" w:cs="Times New Roman"/>
          <w:color w:val="000000"/>
        </w:rPr>
        <w:t xml:space="preserve"> and HKSCC</w:t>
      </w:r>
      <w:r w:rsidRPr="008D59B8">
        <w:rPr>
          <w:rFonts w:ascii="Times New Roman" w:eastAsia="Times New Roman" w:hAnsi="Times New Roman" w:cs="Times New Roman"/>
          <w:color w:val="000000"/>
        </w:rPr>
        <w:t xml:space="preserve"> </w:t>
      </w:r>
      <w:r w:rsidR="007B4E55" w:rsidRPr="008D59B8">
        <w:rPr>
          <w:rFonts w:ascii="Times New Roman" w:eastAsia="Times New Roman" w:hAnsi="Times New Roman" w:cs="Times New Roman"/>
          <w:color w:val="000000"/>
        </w:rPr>
        <w:t>w</w:t>
      </w:r>
      <w:r w:rsidRPr="008D59B8">
        <w:rPr>
          <w:rFonts w:ascii="Times New Roman" w:eastAsia="Times New Roman" w:hAnsi="Times New Roman" w:cs="Times New Roman"/>
          <w:color w:val="000000"/>
        </w:rPr>
        <w:t>ill</w:t>
      </w:r>
      <w:r w:rsidR="00BD3B77" w:rsidRPr="008D59B8">
        <w:rPr>
          <w:rFonts w:ascii="Times New Roman" w:eastAsia="Times New Roman" w:hAnsi="Times New Roman" w:cs="Times New Roman"/>
          <w:color w:val="000000"/>
        </w:rPr>
        <w:t xml:space="preserve"> not</w:t>
      </w:r>
      <w:r w:rsidRPr="008D59B8">
        <w:rPr>
          <w:rFonts w:ascii="Times New Roman" w:eastAsia="Times New Roman" w:hAnsi="Times New Roman" w:cs="Times New Roman"/>
          <w:color w:val="000000"/>
        </w:rPr>
        <w:t xml:space="preserve"> be liable for any information and representations not in this </w:t>
      </w:r>
      <w:r w:rsidR="00346D26" w:rsidRPr="008D59B8">
        <w:rPr>
          <w:rFonts w:ascii="Times New Roman" w:eastAsia="Times New Roman" w:hAnsi="Times New Roman" w:cs="Times New Roman"/>
          <w:color w:val="000000"/>
        </w:rPr>
        <w:t>prospectus</w:t>
      </w:r>
      <w:r w:rsidRPr="008D59B8">
        <w:rPr>
          <w:rFonts w:ascii="Times New Roman" w:eastAsia="Times New Roman" w:hAnsi="Times New Roman" w:cs="Times New Roman"/>
          <w:color w:val="000000"/>
        </w:rPr>
        <w:t xml:space="preserve"> and any supplement to it;</w:t>
      </w:r>
      <w:r w:rsidR="00A7493B" w:rsidRPr="008D59B8">
        <w:rPr>
          <w:rFonts w:ascii="Times New Roman" w:eastAsia="Times New Roman" w:hAnsi="Times New Roman" w:cs="Times New Roman"/>
          <w:color w:val="000000"/>
        </w:rPr>
        <w:t xml:space="preserve"> </w:t>
      </w:r>
    </w:p>
    <w:p w14:paraId="1B0A1E6C" w14:textId="524A4F84" w:rsidR="00017DA4" w:rsidRPr="008D59B8" w:rsidRDefault="00017DA4" w:rsidP="00043BF4">
      <w:pPr>
        <w:numPr>
          <w:ilvl w:val="0"/>
          <w:numId w:val="6"/>
        </w:numPr>
        <w:adjustRightInd w:val="0"/>
        <w:spacing w:before="220" w:after="0" w:line="240" w:lineRule="auto"/>
        <w:ind w:left="585" w:hanging="585"/>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 xml:space="preserve">agree to disclose </w:t>
      </w:r>
      <w:r w:rsidR="00EC377C" w:rsidRPr="008D59B8">
        <w:rPr>
          <w:rFonts w:ascii="Times New Roman" w:eastAsia="Times New Roman" w:hAnsi="Times New Roman" w:cs="Times New Roman"/>
          <w:color w:val="000000"/>
        </w:rPr>
        <w:t xml:space="preserve">the details of your application and </w:t>
      </w:r>
      <w:r w:rsidR="00D34FBD" w:rsidRPr="008D59B8">
        <w:rPr>
          <w:rFonts w:ascii="Times New Roman" w:eastAsia="Times New Roman" w:hAnsi="Times New Roman" w:cs="Times New Roman"/>
          <w:color w:val="000000"/>
        </w:rPr>
        <w:t xml:space="preserve">your personal data </w:t>
      </w:r>
      <w:r w:rsidR="0059021A" w:rsidRPr="008D59B8">
        <w:rPr>
          <w:rFonts w:ascii="Times New Roman" w:eastAsia="Times New Roman" w:hAnsi="Times New Roman" w:cs="Times New Roman"/>
          <w:color w:val="000000"/>
        </w:rPr>
        <w:t xml:space="preserve">and any other personal data which may be required about you and the person(s) for whose benefit you have made the application </w:t>
      </w:r>
      <w:r w:rsidRPr="008D59B8">
        <w:rPr>
          <w:rFonts w:ascii="Times New Roman" w:eastAsia="Times New Roman" w:hAnsi="Times New Roman" w:cs="Times New Roman"/>
          <w:color w:val="000000"/>
        </w:rPr>
        <w:t xml:space="preserve">to </w:t>
      </w:r>
      <w:r w:rsidR="00F84797" w:rsidRPr="008D59B8">
        <w:rPr>
          <w:rFonts w:ascii="Times New Roman" w:eastAsia="Times New Roman" w:hAnsi="Times New Roman" w:cs="Times New Roman"/>
          <w:color w:val="000000"/>
        </w:rPr>
        <w:t>us</w:t>
      </w:r>
      <w:r w:rsidRPr="008D59B8">
        <w:rPr>
          <w:rFonts w:ascii="Times New Roman" w:eastAsia="Times New Roman" w:hAnsi="Times New Roman" w:cs="Times New Roman"/>
          <w:color w:val="000000"/>
        </w:rPr>
        <w:t xml:space="preserve">, </w:t>
      </w:r>
      <w:r w:rsidR="007B4E55" w:rsidRPr="008D59B8">
        <w:rPr>
          <w:rFonts w:ascii="Times New Roman" w:eastAsia="Times New Roman" w:hAnsi="Times New Roman" w:cs="Times New Roman"/>
          <w:color w:val="000000"/>
        </w:rPr>
        <w:t xml:space="preserve">the Relevant Persons, </w:t>
      </w:r>
      <w:r w:rsidRPr="008D59B8">
        <w:rPr>
          <w:rFonts w:ascii="Times New Roman" w:eastAsia="Times New Roman" w:hAnsi="Times New Roman" w:cs="Times New Roman"/>
          <w:color w:val="000000"/>
        </w:rPr>
        <w:t>the Hong Kong Share Registrar</w:t>
      </w:r>
      <w:r w:rsidR="00EC377C" w:rsidRPr="008D59B8">
        <w:rPr>
          <w:rFonts w:ascii="Times New Roman" w:eastAsia="Times New Roman" w:hAnsi="Times New Roman" w:cs="Times New Roman"/>
          <w:color w:val="000000"/>
        </w:rPr>
        <w:t>,</w:t>
      </w:r>
      <w:r w:rsidR="007B4E55" w:rsidRPr="008D59B8">
        <w:rPr>
          <w:rFonts w:ascii="Times New Roman" w:eastAsia="Times New Roman" w:hAnsi="Times New Roman" w:cs="Times New Roman"/>
          <w:color w:val="000000"/>
        </w:rPr>
        <w:t xml:space="preserve"> </w:t>
      </w:r>
      <w:r w:rsidR="00944D53" w:rsidRPr="008D59B8">
        <w:rPr>
          <w:rFonts w:ascii="Times New Roman" w:eastAsia="Times New Roman" w:hAnsi="Times New Roman" w:cs="Times New Roman"/>
          <w:color w:val="000000"/>
        </w:rPr>
        <w:t xml:space="preserve">HKSCC, </w:t>
      </w:r>
      <w:r w:rsidR="00EC377C" w:rsidRPr="008D59B8">
        <w:rPr>
          <w:rFonts w:ascii="Times New Roman" w:eastAsia="Times New Roman" w:hAnsi="Times New Roman" w:cs="Times New Roman"/>
          <w:color w:val="000000"/>
        </w:rPr>
        <w:t>HKSCC Nominees, the Stock Exchange, the SFC and any other statutory regulatory or governmental bodies or otherwise as required by laws, rules or regulations</w:t>
      </w:r>
      <w:r w:rsidR="0059021A" w:rsidRPr="008D59B8">
        <w:rPr>
          <w:rFonts w:ascii="Times New Roman" w:eastAsia="Times New Roman" w:hAnsi="Times New Roman" w:cs="Times New Roman"/>
          <w:color w:val="000000"/>
        </w:rPr>
        <w:t>,</w:t>
      </w:r>
      <w:r w:rsidR="00EC377C" w:rsidRPr="008D59B8">
        <w:rPr>
          <w:rFonts w:ascii="Times New Roman" w:eastAsia="Times New Roman" w:hAnsi="Times New Roman" w:cs="Times New Roman"/>
          <w:color w:val="000000"/>
        </w:rPr>
        <w:t xml:space="preserve"> </w:t>
      </w:r>
      <w:r w:rsidR="000048F1" w:rsidRPr="008D59B8">
        <w:rPr>
          <w:rFonts w:ascii="Times New Roman" w:eastAsia="Times New Roman" w:hAnsi="Times New Roman" w:cs="Times New Roman"/>
          <w:color w:val="000000"/>
        </w:rPr>
        <w:t xml:space="preserve">for the purposes </w:t>
      </w:r>
      <w:r w:rsidR="001006CA" w:rsidRPr="008D59B8">
        <w:rPr>
          <w:rFonts w:ascii="Times New Roman" w:eastAsia="Times New Roman" w:hAnsi="Times New Roman" w:cs="Times New Roman"/>
          <w:color w:val="000000"/>
        </w:rPr>
        <w:t>under the paragraph</w:t>
      </w:r>
      <w:r w:rsidR="000048F1" w:rsidRPr="008D59B8">
        <w:rPr>
          <w:rFonts w:ascii="Times New Roman" w:eastAsia="Times New Roman" w:hAnsi="Times New Roman" w:cs="Times New Roman"/>
          <w:color w:val="000000"/>
        </w:rPr>
        <w:t xml:space="preserve"> headed </w:t>
      </w:r>
      <w:r w:rsidR="000048F1" w:rsidRPr="008D59B8">
        <w:rPr>
          <w:rFonts w:ascii="Times New Roman" w:hAnsi="Times New Roman"/>
          <w:i/>
          <w:color w:val="000000"/>
        </w:rPr>
        <w:t>“</w:t>
      </w:r>
      <w:r w:rsidR="001006CA" w:rsidRPr="008D59B8">
        <w:rPr>
          <w:rFonts w:ascii="Times New Roman" w:hAnsi="Times New Roman"/>
          <w:i/>
          <w:color w:val="000000"/>
        </w:rPr>
        <w:t>— G.</w:t>
      </w:r>
      <w:r w:rsidR="00832C27" w:rsidRPr="008D59B8">
        <w:rPr>
          <w:rFonts w:ascii="Times New Roman" w:hAnsi="Times New Roman"/>
          <w:i/>
          <w:color w:val="000000"/>
        </w:rPr>
        <w:t xml:space="preserve"> </w:t>
      </w:r>
      <w:r w:rsidR="000048F1" w:rsidRPr="008D59B8">
        <w:rPr>
          <w:rFonts w:ascii="Times New Roman" w:hAnsi="Times New Roman"/>
          <w:i/>
          <w:color w:val="000000"/>
        </w:rPr>
        <w:t>Personal Data – 3. Purposes</w:t>
      </w:r>
      <w:r w:rsidR="00DF73A3" w:rsidRPr="008D59B8">
        <w:rPr>
          <w:rFonts w:ascii="Times New Roman" w:hAnsi="Times New Roman"/>
          <w:i/>
          <w:color w:val="000000"/>
        </w:rPr>
        <w:t xml:space="preserve"> and 4. Transfer of personal data</w:t>
      </w:r>
      <w:r w:rsidR="000048F1" w:rsidRPr="008D59B8">
        <w:rPr>
          <w:rFonts w:ascii="Times New Roman" w:eastAsia="Times New Roman" w:hAnsi="Times New Roman" w:cs="Times New Roman"/>
          <w:color w:val="000000"/>
        </w:rPr>
        <w:t xml:space="preserve">” in this </w:t>
      </w:r>
      <w:proofErr w:type="gramStart"/>
      <w:r w:rsidR="000048F1" w:rsidRPr="008D59B8">
        <w:rPr>
          <w:rFonts w:ascii="Times New Roman" w:eastAsia="Times New Roman" w:hAnsi="Times New Roman" w:cs="Times New Roman"/>
          <w:color w:val="000000"/>
        </w:rPr>
        <w:t>section</w:t>
      </w:r>
      <w:r w:rsidRPr="008D59B8">
        <w:rPr>
          <w:rFonts w:ascii="Times New Roman" w:eastAsia="Times New Roman" w:hAnsi="Times New Roman" w:cs="Times New Roman"/>
          <w:color w:val="000000"/>
        </w:rPr>
        <w:t>;</w:t>
      </w:r>
      <w:proofErr w:type="gramEnd"/>
    </w:p>
    <w:p w14:paraId="6E3DC32A" w14:textId="6CA74553" w:rsidR="00DE0FD6" w:rsidRPr="008D59B8" w:rsidRDefault="00017DA4" w:rsidP="00043BF4">
      <w:pPr>
        <w:numPr>
          <w:ilvl w:val="0"/>
          <w:numId w:val="6"/>
        </w:numPr>
        <w:tabs>
          <w:tab w:val="left" w:pos="567"/>
        </w:tabs>
        <w:adjustRightInd w:val="0"/>
        <w:spacing w:before="220" w:after="0" w:line="240" w:lineRule="auto"/>
        <w:ind w:left="585" w:hanging="585"/>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agree</w:t>
      </w:r>
      <w:r w:rsidR="00D839CD" w:rsidRPr="008D59B8">
        <w:rPr>
          <w:rFonts w:ascii="Times New Roman" w:eastAsia="Times New Roman" w:hAnsi="Times New Roman" w:cs="Times New Roman"/>
          <w:color w:val="000000"/>
        </w:rPr>
        <w:t xml:space="preserve"> </w:t>
      </w:r>
      <w:r w:rsidR="00944D53" w:rsidRPr="008D59B8">
        <w:rPr>
          <w:rFonts w:ascii="Times New Roman" w:eastAsia="Times New Roman" w:hAnsi="Times New Roman" w:cs="Times New Roman"/>
          <w:color w:val="000000"/>
        </w:rPr>
        <w:t>(</w:t>
      </w:r>
      <w:r w:rsidR="0018215A" w:rsidRPr="008D59B8">
        <w:rPr>
          <w:rFonts w:ascii="Times New Roman" w:eastAsia="Times New Roman" w:hAnsi="Times New Roman" w:cs="Times New Roman"/>
          <w:color w:val="000000"/>
        </w:rPr>
        <w:t xml:space="preserve">without prejudice to any </w:t>
      </w:r>
      <w:r w:rsidR="00944D53" w:rsidRPr="008D59B8">
        <w:rPr>
          <w:rFonts w:ascii="Times New Roman" w:eastAsia="Times New Roman" w:hAnsi="Times New Roman" w:cs="Times New Roman"/>
          <w:color w:val="000000"/>
        </w:rPr>
        <w:t>other rights which you may have</w:t>
      </w:r>
      <w:r w:rsidRPr="008D59B8">
        <w:rPr>
          <w:rFonts w:ascii="Times New Roman" w:eastAsia="Times New Roman" w:hAnsi="Times New Roman" w:cs="Times New Roman"/>
          <w:color w:val="000000"/>
        </w:rPr>
        <w:t xml:space="preserve"> once your application</w:t>
      </w:r>
      <w:r w:rsidR="0018215A" w:rsidRPr="008D59B8">
        <w:rPr>
          <w:rFonts w:ascii="Times New Roman" w:eastAsia="Times New Roman" w:hAnsi="Times New Roman" w:cs="Times New Roman"/>
          <w:color w:val="000000"/>
        </w:rPr>
        <w:t xml:space="preserve"> (or as the case may be, HKSCC Nominees’ application)</w:t>
      </w:r>
      <w:r w:rsidRPr="008D59B8">
        <w:rPr>
          <w:rFonts w:ascii="Times New Roman" w:eastAsia="Times New Roman" w:hAnsi="Times New Roman" w:cs="Times New Roman"/>
          <w:color w:val="000000"/>
        </w:rPr>
        <w:t xml:space="preserve"> has been accepted</w:t>
      </w:r>
      <w:r w:rsidR="00195B4E" w:rsidRPr="008D59B8">
        <w:rPr>
          <w:rFonts w:ascii="Times New Roman" w:eastAsia="Times New Roman" w:hAnsi="Times New Roman" w:cs="Times New Roman"/>
          <w:color w:val="000000"/>
        </w:rPr>
        <w:t xml:space="preserve">) that </w:t>
      </w:r>
      <w:r w:rsidRPr="008D59B8">
        <w:rPr>
          <w:rFonts w:ascii="Times New Roman" w:eastAsia="Times New Roman" w:hAnsi="Times New Roman" w:cs="Times New Roman"/>
          <w:color w:val="000000"/>
        </w:rPr>
        <w:t xml:space="preserve">you </w:t>
      </w:r>
      <w:r w:rsidR="00455420" w:rsidRPr="008D59B8">
        <w:rPr>
          <w:rFonts w:ascii="Times New Roman" w:eastAsia="Times New Roman" w:hAnsi="Times New Roman" w:cs="Times New Roman"/>
          <w:color w:val="000000"/>
        </w:rPr>
        <w:t xml:space="preserve">will </w:t>
      </w:r>
      <w:r w:rsidRPr="008D59B8">
        <w:rPr>
          <w:rFonts w:ascii="Times New Roman" w:eastAsia="Times New Roman" w:hAnsi="Times New Roman" w:cs="Times New Roman"/>
          <w:color w:val="000000"/>
        </w:rPr>
        <w:t xml:space="preserve">not rescind it because of an innocent </w:t>
      </w:r>
      <w:proofErr w:type="gramStart"/>
      <w:r w:rsidRPr="008D59B8">
        <w:rPr>
          <w:rFonts w:ascii="Times New Roman" w:eastAsia="Times New Roman" w:hAnsi="Times New Roman" w:cs="Times New Roman"/>
          <w:color w:val="000000"/>
        </w:rPr>
        <w:t>misrepresentation</w:t>
      </w:r>
      <w:r w:rsidR="00AC6172" w:rsidRPr="008D59B8">
        <w:rPr>
          <w:rFonts w:ascii="Times New Roman" w:eastAsia="Times New Roman" w:hAnsi="Times New Roman" w:cs="Times New Roman"/>
          <w:color w:val="000000"/>
        </w:rPr>
        <w:t>;</w:t>
      </w:r>
      <w:proofErr w:type="gramEnd"/>
    </w:p>
    <w:p w14:paraId="0CF12064" w14:textId="6B10C715" w:rsidR="00DD37AF" w:rsidRPr="008D59B8" w:rsidRDefault="007E2374">
      <w:pPr>
        <w:numPr>
          <w:ilvl w:val="0"/>
          <w:numId w:val="6"/>
        </w:numPr>
        <w:tabs>
          <w:tab w:val="left" w:pos="567"/>
        </w:tabs>
        <w:adjustRightInd w:val="0"/>
        <w:spacing w:before="220" w:after="0" w:line="240" w:lineRule="auto"/>
        <w:ind w:left="585" w:hanging="585"/>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 xml:space="preserve">agree that subject to Section 44A(6) of the Companies (Winding Up and Miscellaneous Provisions) Ordinance, any application made by you or HKSCC Nominees on your behalf cannot be revoked once it is accepted, which will be evidenced by the notification of the result of the ballot by the Hong Kong Share Registrar by way of publication of the results at the time and in the manner as specified in the paragraph headed “— </w:t>
      </w:r>
      <w:r w:rsidR="00705DCF" w:rsidRPr="008D59B8">
        <w:rPr>
          <w:rFonts w:ascii="Times New Roman" w:eastAsia="Times New Roman" w:hAnsi="Times New Roman" w:cs="Times New Roman"/>
          <w:color w:val="000000"/>
        </w:rPr>
        <w:t>B</w:t>
      </w:r>
      <w:r w:rsidRPr="008D59B8">
        <w:rPr>
          <w:rFonts w:ascii="Times New Roman" w:eastAsia="Times New Roman" w:hAnsi="Times New Roman" w:cs="Times New Roman"/>
          <w:color w:val="000000"/>
        </w:rPr>
        <w:t>. Publication of Results” in this section;</w:t>
      </w:r>
      <w:r w:rsidR="00705DCF" w:rsidRPr="008D59B8">
        <w:rPr>
          <w:rFonts w:ascii="Times New Roman" w:eastAsia="Times New Roman" w:hAnsi="Times New Roman" w:cs="Times New Roman"/>
          <w:color w:val="000000"/>
        </w:rPr>
        <w:t xml:space="preserve"> </w:t>
      </w:r>
    </w:p>
    <w:p w14:paraId="7DB25661" w14:textId="0B529963" w:rsidR="006B51FA" w:rsidRPr="008D59B8" w:rsidRDefault="006B51FA">
      <w:pPr>
        <w:numPr>
          <w:ilvl w:val="0"/>
          <w:numId w:val="6"/>
        </w:numPr>
        <w:tabs>
          <w:tab w:val="left" w:pos="567"/>
        </w:tabs>
        <w:adjustRightInd w:val="0"/>
        <w:spacing w:before="220" w:after="0" w:line="240" w:lineRule="auto"/>
        <w:ind w:left="585" w:hanging="585"/>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confirm that you are aware of the situations specified in the paragraph headed “</w:t>
      </w:r>
      <w:r w:rsidRPr="008D59B8">
        <w:rPr>
          <w:rFonts w:ascii="Times New Roman" w:eastAsia="Times New Roman" w:hAnsi="Times New Roman" w:cs="Times New Roman"/>
          <w:i/>
          <w:color w:val="000000"/>
        </w:rPr>
        <w:t xml:space="preserve">— C. Circumstances </w:t>
      </w:r>
      <w:proofErr w:type="gramStart"/>
      <w:r w:rsidRPr="008D59B8">
        <w:rPr>
          <w:rFonts w:ascii="Times New Roman" w:eastAsia="Times New Roman" w:hAnsi="Times New Roman" w:cs="Times New Roman"/>
          <w:i/>
          <w:color w:val="000000"/>
        </w:rPr>
        <w:t>In</w:t>
      </w:r>
      <w:proofErr w:type="gramEnd"/>
      <w:r w:rsidRPr="008D59B8">
        <w:rPr>
          <w:rFonts w:ascii="Times New Roman" w:eastAsia="Times New Roman" w:hAnsi="Times New Roman" w:cs="Times New Roman"/>
          <w:i/>
          <w:color w:val="000000"/>
        </w:rPr>
        <w:t xml:space="preserve"> Which You Will Not Be Allocated Hong Kong Public Offer Shares</w:t>
      </w:r>
      <w:r w:rsidRPr="008D59B8">
        <w:rPr>
          <w:rFonts w:ascii="Times New Roman" w:eastAsia="Times New Roman" w:hAnsi="Times New Roman" w:cs="Times New Roman"/>
          <w:color w:val="000000"/>
        </w:rPr>
        <w:t>” in this section;</w:t>
      </w:r>
    </w:p>
    <w:p w14:paraId="44232826" w14:textId="72C20E5B" w:rsidR="00017DA4" w:rsidRPr="008D59B8" w:rsidRDefault="00017DA4" w:rsidP="00043BF4">
      <w:pPr>
        <w:numPr>
          <w:ilvl w:val="0"/>
          <w:numId w:val="6"/>
        </w:numPr>
        <w:tabs>
          <w:tab w:val="left" w:pos="567"/>
        </w:tabs>
        <w:adjustRightInd w:val="0"/>
        <w:spacing w:before="220" w:after="0" w:line="240" w:lineRule="auto"/>
        <w:ind w:left="585" w:hanging="585"/>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agree that your application</w:t>
      </w:r>
      <w:r w:rsidR="00944D53" w:rsidRPr="008D59B8">
        <w:rPr>
          <w:rFonts w:ascii="Times New Roman" w:eastAsia="Times New Roman" w:hAnsi="Times New Roman" w:cs="Times New Roman"/>
          <w:color w:val="000000"/>
        </w:rPr>
        <w:t xml:space="preserve"> or HKSCC Nominees’ application</w:t>
      </w:r>
      <w:r w:rsidR="0018215A" w:rsidRPr="008D59B8">
        <w:rPr>
          <w:rFonts w:ascii="Times New Roman" w:eastAsia="Times New Roman" w:hAnsi="Times New Roman" w:cs="Times New Roman"/>
          <w:color w:val="000000"/>
        </w:rPr>
        <w:t>, any acceptance of it and the resulting contract</w:t>
      </w:r>
      <w:r w:rsidRPr="008D59B8">
        <w:rPr>
          <w:rFonts w:ascii="Times New Roman" w:eastAsia="Times New Roman" w:hAnsi="Times New Roman" w:cs="Times New Roman"/>
          <w:color w:val="000000"/>
        </w:rPr>
        <w:t xml:space="preserve"> will be governed by </w:t>
      </w:r>
      <w:r w:rsidR="0018215A" w:rsidRPr="008D59B8">
        <w:rPr>
          <w:rFonts w:ascii="Times New Roman" w:eastAsia="Times New Roman" w:hAnsi="Times New Roman" w:cs="Times New Roman"/>
          <w:color w:val="000000"/>
        </w:rPr>
        <w:t xml:space="preserve">and construed in accordance with </w:t>
      </w:r>
      <w:r w:rsidRPr="008D59B8">
        <w:rPr>
          <w:rFonts w:ascii="Times New Roman" w:eastAsia="Times New Roman" w:hAnsi="Times New Roman" w:cs="Times New Roman"/>
          <w:color w:val="000000"/>
        </w:rPr>
        <w:t xml:space="preserve">the laws of </w:t>
      </w:r>
      <w:proofErr w:type="gramStart"/>
      <w:r w:rsidRPr="008D59B8">
        <w:rPr>
          <w:rFonts w:ascii="Times New Roman" w:eastAsia="Times New Roman" w:hAnsi="Times New Roman" w:cs="Times New Roman"/>
          <w:color w:val="000000"/>
        </w:rPr>
        <w:t>Hong Kong;</w:t>
      </w:r>
      <w:proofErr w:type="gramEnd"/>
    </w:p>
    <w:p w14:paraId="13C82422" w14:textId="748ED31F" w:rsidR="00851A62" w:rsidRPr="008D59B8" w:rsidRDefault="00851A62" w:rsidP="00043BF4">
      <w:pPr>
        <w:numPr>
          <w:ilvl w:val="0"/>
          <w:numId w:val="6"/>
        </w:numPr>
        <w:adjustRightInd w:val="0"/>
        <w:spacing w:before="220" w:after="0" w:line="240" w:lineRule="auto"/>
        <w:ind w:left="585" w:hanging="585"/>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agree to comply with the Companies Ordinance, the Companies (Winding Up and Miscellaneous Provisions) Ordinance, the Articles of Association</w:t>
      </w:r>
      <w:r w:rsidR="00D83B50" w:rsidRPr="008D59B8">
        <w:rPr>
          <w:rFonts w:ascii="Times New Roman" w:eastAsia="Times New Roman" w:hAnsi="Times New Roman" w:cs="Times New Roman"/>
          <w:color w:val="000000"/>
        </w:rPr>
        <w:t xml:space="preserve"> and laws of any place outside Hong Kong that apply to your application and that </w:t>
      </w:r>
      <w:r w:rsidR="00455420" w:rsidRPr="008D59B8">
        <w:rPr>
          <w:rFonts w:ascii="Times New Roman" w:eastAsia="Times New Roman" w:hAnsi="Times New Roman" w:cs="Times New Roman"/>
          <w:color w:val="000000"/>
        </w:rPr>
        <w:t>neither we</w:t>
      </w:r>
      <w:r w:rsidR="00D83B50" w:rsidRPr="008D59B8">
        <w:rPr>
          <w:rFonts w:ascii="Times New Roman" w:eastAsia="Times New Roman" w:hAnsi="Times New Roman" w:cs="Times New Roman"/>
          <w:color w:val="000000"/>
        </w:rPr>
        <w:t xml:space="preserve"> nor the Relevant Persons will breach any law inside and/ or outside Hong Kong as a result of the acceptance of your offer to purchase, or any action arising from your rights and obligations under the terms and conditions contained in this prospectus</w:t>
      </w:r>
      <w:r w:rsidRPr="008D59B8">
        <w:rPr>
          <w:rFonts w:ascii="Times New Roman" w:eastAsia="Times New Roman" w:hAnsi="Times New Roman" w:cs="Times New Roman"/>
          <w:color w:val="000000"/>
        </w:rPr>
        <w:t>;</w:t>
      </w:r>
    </w:p>
    <w:p w14:paraId="001ED62A" w14:textId="254EBFCB" w:rsidR="00977447" w:rsidRPr="008D59B8" w:rsidRDefault="00455420" w:rsidP="00FD47B7">
      <w:pPr>
        <w:numPr>
          <w:ilvl w:val="0"/>
          <w:numId w:val="6"/>
        </w:numPr>
        <w:adjustRightInd w:val="0"/>
        <w:spacing w:before="220" w:after="0" w:line="240" w:lineRule="auto"/>
        <w:ind w:left="585" w:hanging="585"/>
        <w:jc w:val="both"/>
        <w:textAlignment w:val="baseline"/>
        <w:rPr>
          <w:rFonts w:eastAsia="Times New Roman" w:cstheme="minorHAnsi"/>
          <w:color w:val="000000"/>
        </w:rPr>
      </w:pPr>
      <w:r w:rsidRPr="008D59B8">
        <w:rPr>
          <w:rFonts w:ascii="Times New Roman" w:eastAsia="Times New Roman" w:hAnsi="Times New Roman" w:cs="Times New Roman"/>
          <w:color w:val="000000"/>
        </w:rPr>
        <w:lastRenderedPageBreak/>
        <w:t xml:space="preserve">confirm </w:t>
      </w:r>
      <w:r w:rsidR="00977447" w:rsidRPr="008D59B8">
        <w:rPr>
          <w:rFonts w:ascii="Times New Roman" w:eastAsia="Times New Roman" w:hAnsi="Times New Roman" w:cs="Times New Roman"/>
          <w:color w:val="000000"/>
        </w:rPr>
        <w:t xml:space="preserve">that </w:t>
      </w:r>
      <w:r w:rsidR="00D93951" w:rsidRPr="008D59B8">
        <w:rPr>
          <w:rFonts w:ascii="Times New Roman" w:eastAsia="Times New Roman" w:hAnsi="Times New Roman" w:cs="Times New Roman"/>
          <w:color w:val="000000"/>
        </w:rPr>
        <w:t xml:space="preserve">(a) </w:t>
      </w:r>
      <w:r w:rsidR="004012C8" w:rsidRPr="008D59B8">
        <w:rPr>
          <w:rFonts w:ascii="Times New Roman" w:eastAsia="Times New Roman" w:hAnsi="Times New Roman" w:cs="Times New Roman"/>
          <w:color w:val="000000"/>
        </w:rPr>
        <w:t>your application or HKSCC Nominees’ application</w:t>
      </w:r>
      <w:r w:rsidR="004012C8" w:rsidRPr="008D59B8" w:rsidDel="004012C8">
        <w:rPr>
          <w:rFonts w:ascii="Times New Roman" w:eastAsia="Times New Roman" w:hAnsi="Times New Roman" w:cs="Times New Roman"/>
          <w:color w:val="000000"/>
        </w:rPr>
        <w:t xml:space="preserve"> </w:t>
      </w:r>
      <w:r w:rsidR="00B97E57" w:rsidRPr="008D59B8">
        <w:rPr>
          <w:rFonts w:ascii="Times New Roman" w:eastAsia="Times New Roman" w:hAnsi="Times New Roman" w:cs="Times New Roman"/>
          <w:color w:val="000000"/>
        </w:rPr>
        <w:t xml:space="preserve">on your behalf </w:t>
      </w:r>
      <w:r w:rsidR="00977447" w:rsidRPr="008D59B8">
        <w:rPr>
          <w:rFonts w:ascii="Times New Roman" w:eastAsia="Times New Roman" w:hAnsi="Times New Roman" w:cs="Times New Roman"/>
          <w:color w:val="000000"/>
        </w:rPr>
        <w:t xml:space="preserve">is not financed directly or indirectly by </w:t>
      </w:r>
      <w:r w:rsidR="00D22314" w:rsidRPr="008D59B8">
        <w:rPr>
          <w:rFonts w:ascii="Times New Roman" w:eastAsia="Times New Roman" w:hAnsi="Times New Roman" w:cs="Times New Roman"/>
          <w:color w:val="000000"/>
        </w:rPr>
        <w:t>the Company</w:t>
      </w:r>
      <w:r w:rsidR="00D93951" w:rsidRPr="008D59B8">
        <w:rPr>
          <w:rFonts w:ascii="Times New Roman" w:eastAsia="Times New Roman" w:hAnsi="Times New Roman" w:cs="Times New Roman"/>
          <w:color w:val="000000"/>
        </w:rPr>
        <w:t>,</w:t>
      </w:r>
      <w:r w:rsidR="009F4394" w:rsidRPr="008D59B8">
        <w:rPr>
          <w:rFonts w:ascii="Times New Roman" w:eastAsia="Times New Roman" w:hAnsi="Times New Roman" w:cs="Times New Roman"/>
          <w:color w:val="000000"/>
        </w:rPr>
        <w:t xml:space="preserve"> any of </w:t>
      </w:r>
      <w:r w:rsidR="00981DC3" w:rsidRPr="008D59B8">
        <w:rPr>
          <w:rFonts w:ascii="Times New Roman" w:eastAsia="Times New Roman" w:hAnsi="Times New Roman" w:cs="Times New Roman"/>
          <w:color w:val="000000"/>
          <w:u w:val="single"/>
        </w:rPr>
        <w:t>the</w:t>
      </w:r>
      <w:r w:rsidR="000D1AFB" w:rsidRPr="008D59B8">
        <w:rPr>
          <w:rFonts w:ascii="Times New Roman" w:eastAsia="Times New Roman" w:hAnsi="Times New Roman" w:cs="Times New Roman"/>
          <w:color w:val="000000"/>
          <w:u w:val="single"/>
        </w:rPr>
        <w:t xml:space="preserve"> </w:t>
      </w:r>
      <w:r w:rsidR="00981DC3" w:rsidRPr="008D59B8">
        <w:rPr>
          <w:rFonts w:ascii="Times New Roman" w:eastAsia="Times New Roman" w:hAnsi="Times New Roman" w:cs="Times New Roman"/>
          <w:color w:val="000000"/>
          <w:u w:val="single"/>
        </w:rPr>
        <w:t>d</w:t>
      </w:r>
      <w:r w:rsidR="00977447" w:rsidRPr="008D59B8">
        <w:rPr>
          <w:rFonts w:ascii="Times New Roman" w:eastAsia="Times New Roman" w:hAnsi="Times New Roman" w:cs="Times New Roman"/>
          <w:color w:val="000000"/>
        </w:rPr>
        <w:t>irectors, chief executive</w:t>
      </w:r>
      <w:r w:rsidR="00D93951" w:rsidRPr="008D59B8">
        <w:rPr>
          <w:rFonts w:ascii="Times New Roman" w:eastAsia="Times New Roman" w:hAnsi="Times New Roman" w:cs="Times New Roman"/>
          <w:color w:val="000000"/>
        </w:rPr>
        <w:t>s</w:t>
      </w:r>
      <w:r w:rsidR="00977447" w:rsidRPr="008D59B8">
        <w:rPr>
          <w:rFonts w:ascii="Times New Roman" w:eastAsia="Times New Roman" w:hAnsi="Times New Roman" w:cs="Times New Roman"/>
          <w:color w:val="000000"/>
        </w:rPr>
        <w:t xml:space="preserve">, </w:t>
      </w:r>
      <w:r w:rsidR="00B16832" w:rsidRPr="008D59B8">
        <w:rPr>
          <w:rFonts w:ascii="Times New Roman" w:eastAsia="Times New Roman" w:hAnsi="Times New Roman" w:cs="Times New Roman"/>
          <w:color w:val="000000"/>
        </w:rPr>
        <w:t>s</w:t>
      </w:r>
      <w:r w:rsidR="00977447" w:rsidRPr="008D59B8">
        <w:rPr>
          <w:rFonts w:ascii="Times New Roman" w:eastAsia="Times New Roman" w:hAnsi="Times New Roman" w:cs="Times New Roman"/>
          <w:color w:val="000000"/>
        </w:rPr>
        <w:t>ubstantial Shareholder</w:t>
      </w:r>
      <w:r w:rsidR="00D93951" w:rsidRPr="008D59B8">
        <w:rPr>
          <w:rFonts w:ascii="Times New Roman" w:eastAsia="Times New Roman" w:hAnsi="Times New Roman" w:cs="Times New Roman"/>
          <w:color w:val="000000"/>
        </w:rPr>
        <w:t>(</w:t>
      </w:r>
      <w:r w:rsidR="00977447" w:rsidRPr="008D59B8">
        <w:rPr>
          <w:rFonts w:ascii="Times New Roman" w:eastAsia="Times New Roman" w:hAnsi="Times New Roman" w:cs="Times New Roman"/>
          <w:color w:val="000000"/>
        </w:rPr>
        <w:t>s</w:t>
      </w:r>
      <w:r w:rsidR="00D93951" w:rsidRPr="008D59B8">
        <w:rPr>
          <w:rFonts w:ascii="Times New Roman" w:eastAsia="Times New Roman" w:hAnsi="Times New Roman" w:cs="Times New Roman"/>
          <w:color w:val="000000"/>
        </w:rPr>
        <w:t>)</w:t>
      </w:r>
      <w:r w:rsidR="00981DC3" w:rsidRPr="008D59B8">
        <w:rPr>
          <w:rFonts w:ascii="Times New Roman" w:eastAsia="Times New Roman" w:hAnsi="Times New Roman" w:cs="Times New Roman"/>
          <w:color w:val="000000"/>
        </w:rPr>
        <w:t xml:space="preserve"> or</w:t>
      </w:r>
      <w:r w:rsidR="00D93951" w:rsidRPr="008D59B8">
        <w:rPr>
          <w:rFonts w:ascii="Times New Roman" w:eastAsia="Times New Roman" w:hAnsi="Times New Roman" w:cs="Times New Roman"/>
          <w:color w:val="000000"/>
        </w:rPr>
        <w:t xml:space="preserve"> existing shareholder(s)</w:t>
      </w:r>
      <w:r w:rsidR="00977447" w:rsidRPr="008D59B8">
        <w:rPr>
          <w:rFonts w:ascii="Times New Roman" w:eastAsia="Times New Roman" w:hAnsi="Times New Roman" w:cs="Times New Roman"/>
          <w:color w:val="000000"/>
        </w:rPr>
        <w:t xml:space="preserve"> </w:t>
      </w:r>
      <w:r w:rsidR="00981DC3" w:rsidRPr="008D59B8">
        <w:rPr>
          <w:rFonts w:ascii="Times New Roman" w:eastAsia="Times New Roman" w:hAnsi="Times New Roman" w:cs="Times New Roman"/>
          <w:color w:val="000000"/>
        </w:rPr>
        <w:t>of the Company or any of its subsidiaries</w:t>
      </w:r>
      <w:r w:rsidR="00977447" w:rsidRPr="008D59B8">
        <w:rPr>
          <w:rFonts w:ascii="Times New Roman" w:eastAsia="Times New Roman" w:hAnsi="Times New Roman" w:cs="Times New Roman"/>
          <w:color w:val="000000"/>
        </w:rPr>
        <w:t xml:space="preserve"> or </w:t>
      </w:r>
      <w:r w:rsidR="00B12AA4" w:rsidRPr="008D59B8">
        <w:rPr>
          <w:rFonts w:ascii="Times New Roman" w:eastAsia="Times New Roman" w:hAnsi="Times New Roman" w:cs="Times New Roman"/>
          <w:color w:val="000000"/>
        </w:rPr>
        <w:t xml:space="preserve">any of </w:t>
      </w:r>
      <w:r w:rsidR="00977447" w:rsidRPr="008D59B8">
        <w:rPr>
          <w:rFonts w:ascii="Times New Roman" w:eastAsia="Times New Roman" w:hAnsi="Times New Roman" w:cs="Times New Roman"/>
          <w:color w:val="000000"/>
        </w:rPr>
        <w:t>their respective close associates</w:t>
      </w:r>
      <w:r w:rsidR="00460E89" w:rsidRPr="008D59B8">
        <w:rPr>
          <w:rFonts w:ascii="Times New Roman" w:eastAsia="Times New Roman" w:hAnsi="Times New Roman" w:cs="Times New Roman"/>
          <w:color w:val="000000"/>
        </w:rPr>
        <w:t>;</w:t>
      </w:r>
      <w:r w:rsidR="00477A52" w:rsidRPr="008D59B8">
        <w:rPr>
          <w:rFonts w:ascii="Times New Roman" w:eastAsia="Times New Roman" w:hAnsi="Times New Roman" w:cs="Times New Roman"/>
          <w:color w:val="000000"/>
        </w:rPr>
        <w:t xml:space="preserve"> and </w:t>
      </w:r>
      <w:r w:rsidR="00D93951" w:rsidRPr="008D59B8">
        <w:rPr>
          <w:rFonts w:ascii="Times New Roman" w:eastAsia="Times New Roman" w:hAnsi="Times New Roman" w:cs="Times New Roman"/>
          <w:color w:val="000000"/>
        </w:rPr>
        <w:t xml:space="preserve">(b) </w:t>
      </w:r>
      <w:r w:rsidR="00977447" w:rsidRPr="008D59B8">
        <w:rPr>
          <w:rFonts w:ascii="Times New Roman" w:eastAsia="Times New Roman" w:hAnsi="Times New Roman" w:cs="Times New Roman"/>
          <w:color w:val="000000"/>
        </w:rPr>
        <w:t xml:space="preserve">you are not accustomed or will not be accustomed to taking instructions from </w:t>
      </w:r>
      <w:r w:rsidR="00D22314" w:rsidRPr="008D59B8">
        <w:rPr>
          <w:rFonts w:ascii="Times New Roman" w:eastAsia="Times New Roman" w:hAnsi="Times New Roman" w:cs="Times New Roman"/>
          <w:color w:val="000000"/>
        </w:rPr>
        <w:t>the Company</w:t>
      </w:r>
      <w:r w:rsidR="00D93951" w:rsidRPr="008D59B8">
        <w:rPr>
          <w:rFonts w:ascii="Times New Roman" w:eastAsia="Times New Roman" w:hAnsi="Times New Roman" w:cs="Times New Roman"/>
          <w:color w:val="000000"/>
        </w:rPr>
        <w:t>,</w:t>
      </w:r>
      <w:r w:rsidR="005B5C99" w:rsidRPr="008D59B8">
        <w:rPr>
          <w:rFonts w:ascii="Times New Roman" w:eastAsia="Times New Roman" w:hAnsi="Times New Roman" w:cs="Times New Roman"/>
          <w:color w:val="000000"/>
        </w:rPr>
        <w:t xml:space="preserve"> </w:t>
      </w:r>
      <w:r w:rsidR="00D93951" w:rsidRPr="008D59B8">
        <w:rPr>
          <w:rFonts w:ascii="Times New Roman" w:eastAsia="Times New Roman" w:hAnsi="Times New Roman" w:cs="Times New Roman"/>
          <w:color w:val="000000"/>
        </w:rPr>
        <w:t xml:space="preserve">any of </w:t>
      </w:r>
      <w:r w:rsidR="00941D92" w:rsidRPr="008D59B8">
        <w:rPr>
          <w:rFonts w:ascii="Times New Roman" w:eastAsia="Times New Roman" w:hAnsi="Times New Roman" w:cs="Times New Roman"/>
          <w:color w:val="000000"/>
        </w:rPr>
        <w:t>the d</w:t>
      </w:r>
      <w:r w:rsidR="00D93951" w:rsidRPr="008D59B8">
        <w:rPr>
          <w:rFonts w:ascii="Times New Roman" w:eastAsia="Times New Roman" w:hAnsi="Times New Roman" w:cs="Times New Roman"/>
          <w:color w:val="000000"/>
        </w:rPr>
        <w:t>irectors, chief executives, substantial shareholder(s)</w:t>
      </w:r>
      <w:r w:rsidR="00941D92" w:rsidRPr="008D59B8">
        <w:rPr>
          <w:rFonts w:ascii="Times New Roman" w:eastAsia="Times New Roman" w:hAnsi="Times New Roman" w:cs="Times New Roman"/>
          <w:color w:val="000000"/>
        </w:rPr>
        <w:t xml:space="preserve"> or</w:t>
      </w:r>
      <w:r w:rsidR="00D93951" w:rsidRPr="008D59B8">
        <w:rPr>
          <w:rFonts w:ascii="Times New Roman" w:eastAsia="Times New Roman" w:hAnsi="Times New Roman" w:cs="Times New Roman"/>
          <w:color w:val="000000"/>
        </w:rPr>
        <w:t xml:space="preserve"> existing shareholder(s) </w:t>
      </w:r>
      <w:r w:rsidR="00941D92" w:rsidRPr="008D59B8">
        <w:rPr>
          <w:rFonts w:ascii="Times New Roman" w:eastAsia="Times New Roman" w:hAnsi="Times New Roman" w:cs="Times New Roman"/>
          <w:color w:val="000000"/>
        </w:rPr>
        <w:t xml:space="preserve">of the Company or any of its subsidiaries </w:t>
      </w:r>
      <w:r w:rsidR="00D93951" w:rsidRPr="008D59B8">
        <w:rPr>
          <w:rFonts w:ascii="Times New Roman" w:eastAsia="Times New Roman" w:hAnsi="Times New Roman" w:cs="Times New Roman"/>
          <w:color w:val="000000"/>
        </w:rPr>
        <w:t>or any of their respective close associates</w:t>
      </w:r>
      <w:r w:rsidR="00977447" w:rsidRPr="008D59B8">
        <w:rPr>
          <w:rFonts w:ascii="Times New Roman" w:eastAsia="Times New Roman" w:hAnsi="Times New Roman" w:cs="Times New Roman"/>
          <w:color w:val="000000"/>
        </w:rPr>
        <w:t xml:space="preserve"> in relation to the acquisition, disposal, voting or other disposition of the Shares registered in </w:t>
      </w:r>
      <w:r w:rsidR="00752EFB" w:rsidRPr="008D59B8">
        <w:rPr>
          <w:rFonts w:ascii="Times New Roman" w:eastAsia="Times New Roman" w:hAnsi="Times New Roman" w:cs="Times New Roman"/>
          <w:color w:val="000000"/>
        </w:rPr>
        <w:t>your</w:t>
      </w:r>
      <w:r w:rsidR="00977447" w:rsidRPr="008D59B8">
        <w:rPr>
          <w:rFonts w:ascii="Times New Roman" w:eastAsia="Times New Roman" w:hAnsi="Times New Roman" w:cs="Times New Roman"/>
          <w:color w:val="000000"/>
        </w:rPr>
        <w:t xml:space="preserve"> name or otherwise held by </w:t>
      </w:r>
      <w:r w:rsidR="00752EFB" w:rsidRPr="008D59B8">
        <w:rPr>
          <w:rFonts w:ascii="Times New Roman" w:eastAsia="Times New Roman" w:hAnsi="Times New Roman" w:cs="Times New Roman"/>
          <w:color w:val="000000"/>
        </w:rPr>
        <w:t>you</w:t>
      </w:r>
      <w:r w:rsidR="00977447" w:rsidRPr="008D59B8">
        <w:rPr>
          <w:rFonts w:ascii="Times New Roman" w:eastAsia="Times New Roman" w:hAnsi="Times New Roman" w:cs="Times New Roman"/>
          <w:color w:val="000000"/>
        </w:rPr>
        <w:t>;</w:t>
      </w:r>
      <w:r w:rsidR="00AF606D" w:rsidRPr="008D59B8">
        <w:rPr>
          <w:rFonts w:ascii="Times New Roman" w:eastAsia="Times New Roman" w:hAnsi="Times New Roman" w:cs="Times New Roman"/>
          <w:color w:val="000000"/>
        </w:rPr>
        <w:t xml:space="preserve"> </w:t>
      </w:r>
      <w:r w:rsidR="003B5F67" w:rsidRPr="008D59B8">
        <w:rPr>
          <w:noProof/>
        </w:rPr>
        <w:t xml:space="preserve"> </w:t>
      </w:r>
      <w:r w:rsidR="00217827" w:rsidRPr="008D59B8">
        <w:rPr>
          <w:noProof/>
        </w:rPr>
        <w:t xml:space="preserve"> </w:t>
      </w:r>
    </w:p>
    <w:p w14:paraId="3A0ACA5F" w14:textId="77777777" w:rsidR="00017DA4" w:rsidRPr="008D59B8" w:rsidRDefault="00017DA4" w:rsidP="00043BF4">
      <w:pPr>
        <w:numPr>
          <w:ilvl w:val="0"/>
          <w:numId w:val="6"/>
        </w:numPr>
        <w:adjustRightInd w:val="0"/>
        <w:spacing w:before="220" w:after="0" w:line="240" w:lineRule="auto"/>
        <w:ind w:left="585" w:hanging="585"/>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 xml:space="preserve">warrant that the information you have provided is true and </w:t>
      </w:r>
      <w:proofErr w:type="gramStart"/>
      <w:r w:rsidRPr="008D59B8">
        <w:rPr>
          <w:rFonts w:ascii="Times New Roman" w:eastAsia="Times New Roman" w:hAnsi="Times New Roman" w:cs="Times New Roman"/>
          <w:color w:val="000000"/>
        </w:rPr>
        <w:t>accurate;</w:t>
      </w:r>
      <w:proofErr w:type="gramEnd"/>
    </w:p>
    <w:p w14:paraId="4B02726F" w14:textId="4CE75E0F" w:rsidR="00851A62" w:rsidRPr="008D59B8" w:rsidRDefault="00851A62" w:rsidP="00043BF4">
      <w:pPr>
        <w:numPr>
          <w:ilvl w:val="0"/>
          <w:numId w:val="6"/>
        </w:numPr>
        <w:tabs>
          <w:tab w:val="left" w:pos="504"/>
        </w:tabs>
        <w:adjustRightInd w:val="0"/>
        <w:spacing w:before="220" w:after="0" w:line="240" w:lineRule="auto"/>
        <w:ind w:left="585" w:hanging="585"/>
        <w:jc w:val="both"/>
        <w:textAlignment w:val="baseline"/>
        <w:rPr>
          <w:rFonts w:ascii="Times New Roman" w:eastAsia="Times New Roman" w:hAnsi="Times New Roman" w:cs="Times New Roman"/>
          <w:color w:val="000000"/>
        </w:rPr>
      </w:pPr>
      <w:r w:rsidRPr="008D59B8">
        <w:rPr>
          <w:rFonts w:ascii="Times New Roman" w:hAnsi="Times New Roman"/>
          <w:noProof/>
        </w:rPr>
        <mc:AlternateContent>
          <mc:Choice Requires="wps">
            <w:drawing>
              <wp:anchor distT="0" distB="0" distL="114300" distR="114300" simplePos="0" relativeHeight="251793408" behindDoc="0" locked="0" layoutInCell="1" allowOverlap="1" wp14:anchorId="0821BCA2" wp14:editId="114E4342">
                <wp:simplePos x="0" y="0"/>
                <wp:positionH relativeFrom="page">
                  <wp:posOffset>898525</wp:posOffset>
                </wp:positionH>
                <wp:positionV relativeFrom="page">
                  <wp:posOffset>615950</wp:posOffset>
                </wp:positionV>
                <wp:extent cx="5768975" cy="0"/>
                <wp:effectExtent l="0" t="0" r="0" b="0"/>
                <wp:wrapNone/>
                <wp:docPr id="3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A9180DA">
              <v:line id="Line 31" style="position:absolute;z-index:25179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70.75pt,48.5pt" to="525pt,48.5pt" w14:anchorId="305FA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uXIAIAAEMEAAAOAAAAZHJzL2Uyb0RvYy54bWysU02P2yAQvVfqf0DcE9v52sSKs6rspJe0&#10;G2m3P4AAjlExICBxoqr/vQNO0qa9VFV9wMDMvHkz81g+n1uJTtw6oVWBs2GKEVdUM6EOBf7ythnM&#10;MXKeKEakVrzAF+7w8+r9u2Vncj7SjZaMWwQgyuWdKXDjvcmTxNGGt8QNteEKjLW2LfFwtIeEWdIB&#10;eiuTUZrOkk5bZqym3Dm4rXojXkX8uubUv9S14x7JAgM3H1cb131Yk9WS5AdLTCPolQb5BxYtEQqS&#10;3qEq4gk6WvEHVCuo1U7Xfkh1m+i6FpTHGqCaLP2tmteGGB5rgeY4c2+T+3+w9PNpZ5FgBR5DexRp&#10;YUZboTgaZ6E3nXE5uJRqZ0N19KxezVbTrw4pXTZEHXjk+HYxEBcjkoeQcHAGMuy7T5qBDzl6HRt1&#10;rm0bIKEF6BzncbnPg589onA5fZrNF09TjOjNlpD8Fmis8x+5blHYFFgC6QhMTlvngTq43lxCHqU3&#10;Qso4bqlQV+DZeJrGAKelYMEY3Jw97Etp0YkEwcQv9AHAHtwCckVc0/tFUy8lq4+KxSwNJ2x93Xsi&#10;ZL8HIKlCIqgReF53vVS+LdLFer6eTwaT0Ww9mKRVNfiwKSeD2SZ7mlbjqiyr7HvgnE3yRjDGVaB9&#10;k202+TtZXB9QL7i7cO/9SR7RY+1A9vaPpOOQw1x7hew1u+xsaFOYNyg1Ol9fVXgKv56j18+3v/oB&#10;AAD//wMAUEsDBBQABgAIAAAAIQAfEHja3AAAAAoBAAAPAAAAZHJzL2Rvd25yZXYueG1sTI/BTsMw&#10;EETvSPyDtUjcqB2EoQ1xKoQUxIUDBXF2Y5NE2OsoduPA17MVB3rb2R3Nvqm2i3dstlMcAiooVgKY&#10;xTaYATsF72/N1RpYTBqNdgGtgm8bYVufn1W6NCHjq513qWMUgrHUCvqUxpLz2PbW67gKo0W6fYbJ&#10;60Ry6riZdKZw7/i1ELfc6wHpQ69H+9jb9mt38AqwSB8u55Tn6Uc+yUI2z+KlUeryYnm4B5bskv7N&#10;cMQndKiJaR8OaCJzpG8KSVYFmzvqdDQIKWja/214XfHTCvUvAAAA//8DAFBLAQItABQABgAIAAAA&#10;IQC2gziS/gAAAOEBAAATAAAAAAAAAAAAAAAAAAAAAABbQ29udGVudF9UeXBlc10ueG1sUEsBAi0A&#10;FAAGAAgAAAAhADj9If/WAAAAlAEAAAsAAAAAAAAAAAAAAAAALwEAAF9yZWxzLy5yZWxzUEsBAi0A&#10;FAAGAAgAAAAhAEAGS5cgAgAAQwQAAA4AAAAAAAAAAAAAAAAALgIAAGRycy9lMm9Eb2MueG1sUEsB&#10;Ai0AFAAGAAgAAAAhAB8QeNrcAAAACgEAAA8AAAAAAAAAAAAAAAAAegQAAGRycy9kb3ducmV2Lnht&#10;bFBLBQYAAAAABAAEAPMAAACDBQAAAAA=&#10;">
                <w10:wrap anchorx="page" anchory="page"/>
              </v:line>
            </w:pict>
          </mc:Fallback>
        </mc:AlternateContent>
      </w:r>
      <w:r w:rsidR="005F545C" w:rsidRPr="008D59B8">
        <w:rPr>
          <w:rFonts w:ascii="Times New Roman" w:eastAsia="Times New Roman" w:hAnsi="Times New Roman" w:cs="Times New Roman"/>
          <w:color w:val="000000"/>
        </w:rPr>
        <w:tab/>
      </w:r>
      <w:r w:rsidRPr="008D59B8">
        <w:rPr>
          <w:rFonts w:ascii="Times New Roman" w:eastAsia="Times New Roman" w:hAnsi="Times New Roman" w:cs="Times New Roman"/>
          <w:color w:val="000000"/>
        </w:rPr>
        <w:t xml:space="preserve">confirm that you understand that </w:t>
      </w:r>
      <w:r w:rsidR="00F84797" w:rsidRPr="008D59B8">
        <w:rPr>
          <w:rFonts w:ascii="Times New Roman" w:eastAsia="Times New Roman" w:hAnsi="Times New Roman" w:cs="Times New Roman"/>
          <w:color w:val="000000"/>
        </w:rPr>
        <w:t>we</w:t>
      </w:r>
      <w:r w:rsidRPr="008D59B8">
        <w:rPr>
          <w:rFonts w:ascii="Times New Roman" w:eastAsia="Times New Roman" w:hAnsi="Times New Roman" w:cs="Times New Roman"/>
          <w:color w:val="000000"/>
        </w:rPr>
        <w:t xml:space="preserve"> and the </w:t>
      </w:r>
      <w:r w:rsidR="002A0A3A" w:rsidRPr="008D59B8">
        <w:rPr>
          <w:rFonts w:ascii="Times New Roman" w:eastAsia="Times New Roman" w:hAnsi="Times New Roman" w:cs="Times New Roman"/>
          <w:color w:val="000000"/>
        </w:rPr>
        <w:t xml:space="preserve">Overall </w:t>
      </w:r>
      <w:r w:rsidRPr="008D59B8">
        <w:rPr>
          <w:rFonts w:ascii="Times New Roman" w:eastAsia="Times New Roman" w:hAnsi="Times New Roman" w:cs="Times New Roman"/>
          <w:color w:val="000000"/>
        </w:rPr>
        <w:t xml:space="preserve">Coordinator[s] will rely on your declarations and representations in deciding whether or not to allocate any Hong Kong Public Offer Shares to you and that you may be prosecuted for making a false </w:t>
      </w:r>
      <w:proofErr w:type="gramStart"/>
      <w:r w:rsidRPr="008D59B8">
        <w:rPr>
          <w:rFonts w:ascii="Times New Roman" w:eastAsia="Times New Roman" w:hAnsi="Times New Roman" w:cs="Times New Roman"/>
          <w:color w:val="000000"/>
        </w:rPr>
        <w:t>declaration;</w:t>
      </w:r>
      <w:proofErr w:type="gramEnd"/>
      <w:r w:rsidR="00477A52" w:rsidRPr="008D59B8">
        <w:rPr>
          <w:rFonts w:ascii="Times New Roman" w:eastAsia="Times New Roman" w:hAnsi="Times New Roman" w:cs="Times New Roman"/>
          <w:color w:val="000000"/>
        </w:rPr>
        <w:t xml:space="preserve"> </w:t>
      </w:r>
    </w:p>
    <w:p w14:paraId="096ADD26" w14:textId="6A713D96" w:rsidR="00F54ED8" w:rsidRPr="008D59B8" w:rsidRDefault="00017DA4" w:rsidP="00043BF4">
      <w:pPr>
        <w:numPr>
          <w:ilvl w:val="0"/>
          <w:numId w:val="6"/>
        </w:numPr>
        <w:adjustRightInd w:val="0"/>
        <w:spacing w:before="220" w:after="0" w:line="240" w:lineRule="auto"/>
        <w:ind w:left="585" w:hanging="585"/>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 xml:space="preserve">agree to accept Hong Kong Public Offer Shares applied for or any lesser number allocated to you under the </w:t>
      </w:r>
      <w:proofErr w:type="gramStart"/>
      <w:r w:rsidRPr="008D59B8">
        <w:rPr>
          <w:rFonts w:ascii="Times New Roman" w:eastAsia="Times New Roman" w:hAnsi="Times New Roman" w:cs="Times New Roman"/>
          <w:color w:val="000000"/>
        </w:rPr>
        <w:t>application</w:t>
      </w:r>
      <w:r w:rsidR="005F545C" w:rsidRPr="008D59B8">
        <w:rPr>
          <w:rFonts w:ascii="Times New Roman" w:eastAsia="Times New Roman" w:hAnsi="Times New Roman" w:cs="Times New Roman"/>
          <w:color w:val="000000"/>
        </w:rPr>
        <w:t>;</w:t>
      </w:r>
      <w:proofErr w:type="gramEnd"/>
    </w:p>
    <w:p w14:paraId="259F978B" w14:textId="77777777" w:rsidR="008C34BE" w:rsidRPr="008D59B8" w:rsidRDefault="008C34BE" w:rsidP="008C34BE">
      <w:pPr>
        <w:numPr>
          <w:ilvl w:val="0"/>
          <w:numId w:val="6"/>
        </w:numPr>
        <w:adjustRightInd w:val="0"/>
        <w:spacing w:before="220" w:after="0" w:line="240" w:lineRule="auto"/>
        <w:ind w:left="720" w:hanging="720"/>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 xml:space="preserve">declare and represent that this is the only application </w:t>
      </w:r>
      <w:proofErr w:type="gramStart"/>
      <w:r w:rsidRPr="008D59B8">
        <w:rPr>
          <w:rFonts w:ascii="Times New Roman" w:eastAsia="Times New Roman" w:hAnsi="Times New Roman" w:cs="Times New Roman"/>
          <w:color w:val="000000"/>
        </w:rPr>
        <w:t>made</w:t>
      </w:r>
      <w:proofErr w:type="gramEnd"/>
      <w:r w:rsidRPr="008D59B8">
        <w:rPr>
          <w:rFonts w:ascii="Times New Roman" w:eastAsia="Times New Roman" w:hAnsi="Times New Roman" w:cs="Times New Roman"/>
          <w:color w:val="000000"/>
        </w:rPr>
        <w:t xml:space="preserve"> and the only application intended by you to be made to benefit you or the person for whose benefit you are applying;</w:t>
      </w:r>
    </w:p>
    <w:p w14:paraId="76857EB1" w14:textId="5108012B" w:rsidR="008C34BE" w:rsidRPr="008D59B8" w:rsidRDefault="008C34BE" w:rsidP="008C34BE">
      <w:pPr>
        <w:numPr>
          <w:ilvl w:val="0"/>
          <w:numId w:val="6"/>
        </w:numPr>
        <w:adjustRightInd w:val="0"/>
        <w:spacing w:before="220" w:after="0" w:line="240" w:lineRule="auto"/>
        <w:ind w:left="720" w:hanging="720"/>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 xml:space="preserve">(if the application is made for your own benefit) warrant that no other application has been or will be made for your benefit by giving electronic application instructions to HKSCC directly or indirectly or through the </w:t>
      </w:r>
      <w:r w:rsidR="00941D92" w:rsidRPr="008D59B8">
        <w:rPr>
          <w:rFonts w:ascii="Times New Roman" w:eastAsia="Times New Roman" w:hAnsi="Times New Roman" w:cs="Times New Roman"/>
          <w:color w:val="000000"/>
        </w:rPr>
        <w:t>application</w:t>
      </w:r>
      <w:r w:rsidRPr="008D59B8">
        <w:rPr>
          <w:rFonts w:ascii="Times New Roman" w:eastAsia="Times New Roman" w:hAnsi="Times New Roman" w:cs="Times New Roman"/>
          <w:color w:val="000000"/>
        </w:rPr>
        <w:t xml:space="preserve"> channel </w:t>
      </w:r>
      <w:r w:rsidR="00941D92" w:rsidRPr="008D59B8">
        <w:rPr>
          <w:rFonts w:ascii="Times New Roman" w:eastAsia="Times New Roman" w:hAnsi="Times New Roman" w:cs="Times New Roman"/>
          <w:color w:val="000000"/>
        </w:rPr>
        <w:t xml:space="preserve">of the Hong Kong Share Registrar </w:t>
      </w:r>
      <w:r w:rsidRPr="008D59B8">
        <w:rPr>
          <w:rFonts w:ascii="Times New Roman" w:eastAsia="Times New Roman" w:hAnsi="Times New Roman" w:cs="Times New Roman"/>
          <w:color w:val="000000"/>
        </w:rPr>
        <w:t>or by any one as your agent or by any other person; and</w:t>
      </w:r>
    </w:p>
    <w:p w14:paraId="5368892A" w14:textId="4E8B8435" w:rsidR="00F03B87" w:rsidRPr="008D59B8" w:rsidRDefault="008C34BE" w:rsidP="00CC0A7E">
      <w:pPr>
        <w:numPr>
          <w:ilvl w:val="0"/>
          <w:numId w:val="6"/>
        </w:numPr>
        <w:adjustRightInd w:val="0"/>
        <w:spacing w:before="220" w:after="0" w:line="240" w:lineRule="auto"/>
        <w:ind w:left="720" w:hanging="720"/>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(if you are making the application as an agent for the benefit of another person) warrant that (1) no other application has been or will be made by you as agent for or for the benefit of that person or by that person or by any other person as agent for that person by giving electronic application instructions to HKSCC and (2) you have due authority to give electronic application instructions on behalf of that other person as its agent.</w:t>
      </w:r>
    </w:p>
    <w:p w14:paraId="798A1E1C" w14:textId="1E50C8D8" w:rsidR="00416962" w:rsidRPr="008D59B8" w:rsidRDefault="00416962" w:rsidP="00043BF4">
      <w:pPr>
        <w:tabs>
          <w:tab w:val="left" w:pos="1944"/>
          <w:tab w:val="left" w:pos="1985"/>
        </w:tabs>
        <w:adjustRightInd w:val="0"/>
        <w:spacing w:after="0" w:line="240" w:lineRule="auto"/>
        <w:contextualSpacing/>
        <w:jc w:val="both"/>
        <w:textAlignment w:val="baseline"/>
        <w:rPr>
          <w:rFonts w:ascii="Times New Roman" w:eastAsia="Times New Roman" w:hAnsi="Times New Roman" w:cs="Times New Roman"/>
          <w:b/>
          <w:color w:val="000000"/>
        </w:rPr>
      </w:pPr>
    </w:p>
    <w:p w14:paraId="1C35D4C5" w14:textId="77777777" w:rsidR="00B57FB8" w:rsidRPr="008D59B8" w:rsidRDefault="00B57FB8" w:rsidP="00043BF4">
      <w:pPr>
        <w:tabs>
          <w:tab w:val="left" w:pos="1944"/>
          <w:tab w:val="left" w:pos="1985"/>
        </w:tabs>
        <w:adjustRightInd w:val="0"/>
        <w:spacing w:after="0" w:line="240" w:lineRule="auto"/>
        <w:contextualSpacing/>
        <w:jc w:val="both"/>
        <w:textAlignment w:val="baseline"/>
        <w:rPr>
          <w:rFonts w:ascii="Times New Roman" w:eastAsia="Times New Roman" w:hAnsi="Times New Roman" w:cs="Times New Roman"/>
          <w:b/>
          <w:color w:val="000000"/>
        </w:rPr>
      </w:pPr>
    </w:p>
    <w:p w14:paraId="6A8F5036" w14:textId="77777777" w:rsidR="0017199B" w:rsidRPr="008D59B8" w:rsidRDefault="0017199B" w:rsidP="00C94ABD">
      <w:pPr>
        <w:adjustRightInd w:val="0"/>
        <w:spacing w:after="0" w:line="240" w:lineRule="auto"/>
        <w:contextualSpacing/>
        <w:jc w:val="both"/>
        <w:textAlignment w:val="baseline"/>
        <w:rPr>
          <w:rFonts w:ascii="Times New Roman" w:eastAsia="Times New Roman" w:hAnsi="Times New Roman" w:cs="Times New Roman"/>
          <w:color w:val="000000"/>
        </w:rPr>
      </w:pPr>
    </w:p>
    <w:p w14:paraId="6031B16F" w14:textId="77777777" w:rsidR="00017DA4" w:rsidRPr="008D59B8" w:rsidRDefault="00017DA4" w:rsidP="6F9DB11E">
      <w:pPr>
        <w:pStyle w:val="ListParagraph"/>
        <w:numPr>
          <w:ilvl w:val="0"/>
          <w:numId w:val="12"/>
        </w:numPr>
        <w:tabs>
          <w:tab w:val="right" w:pos="9144"/>
        </w:tabs>
        <w:adjustRightInd w:val="0"/>
        <w:spacing w:after="0" w:line="240" w:lineRule="auto"/>
        <w:textAlignment w:val="baseline"/>
        <w:rPr>
          <w:rFonts w:ascii="Times New Roman" w:eastAsia="Times New Roman" w:hAnsi="Times New Roman" w:cs="Times New Roman"/>
          <w:b/>
          <w:bCs/>
          <w:color w:val="000000"/>
        </w:rPr>
      </w:pPr>
      <w:r w:rsidRPr="008D59B8">
        <w:rPr>
          <w:rFonts w:ascii="Times New Roman" w:hAnsi="Times New Roman"/>
          <w:b/>
          <w:color w:val="000000" w:themeColor="text1"/>
        </w:rPr>
        <w:t>PUBLICATION OF RESULTS</w:t>
      </w:r>
    </w:p>
    <w:p w14:paraId="6D70EBA1" w14:textId="54A7B635" w:rsidR="004151C4" w:rsidRPr="008D59B8" w:rsidRDefault="004151C4" w:rsidP="6F9DB11E">
      <w:pPr>
        <w:tabs>
          <w:tab w:val="left" w:pos="360"/>
          <w:tab w:val="left" w:pos="936"/>
        </w:tabs>
        <w:adjustRightInd w:val="0"/>
        <w:spacing w:before="220" w:after="0" w:line="240" w:lineRule="auto"/>
        <w:jc w:val="both"/>
        <w:textAlignment w:val="baseline"/>
        <w:rPr>
          <w:rFonts w:ascii="Times New Roman" w:eastAsia="Times New Roman" w:hAnsi="Times New Roman" w:cs="Times New Roman"/>
          <w:b/>
          <w:bCs/>
          <w:color w:val="000000"/>
        </w:rPr>
      </w:pPr>
      <w:r w:rsidRPr="008D59B8">
        <w:rPr>
          <w:rFonts w:ascii="Times New Roman" w:hAnsi="Times New Roman"/>
          <w:b/>
          <w:color w:val="000000" w:themeColor="text1"/>
        </w:rPr>
        <w:t xml:space="preserve">Results of </w:t>
      </w:r>
      <w:r w:rsidR="008827B8" w:rsidRPr="008D59B8">
        <w:rPr>
          <w:rFonts w:ascii="Times New Roman" w:eastAsia="Times New Roman" w:hAnsi="Times New Roman" w:cs="Times New Roman"/>
          <w:b/>
          <w:bCs/>
          <w:color w:val="000000" w:themeColor="text1"/>
        </w:rPr>
        <w:t>A</w:t>
      </w:r>
      <w:r w:rsidR="6383C721" w:rsidRPr="008D59B8">
        <w:rPr>
          <w:rFonts w:ascii="Times New Roman" w:eastAsia="Times New Roman" w:hAnsi="Times New Roman" w:cs="Times New Roman"/>
          <w:b/>
          <w:bCs/>
          <w:color w:val="000000" w:themeColor="text1"/>
        </w:rPr>
        <w:t xml:space="preserve">llocation </w:t>
      </w:r>
    </w:p>
    <w:p w14:paraId="200C6671" w14:textId="60F1273D" w:rsidR="00423D49" w:rsidRPr="008D59B8" w:rsidRDefault="007B69AC" w:rsidP="00B03BD1">
      <w:pPr>
        <w:tabs>
          <w:tab w:val="left" w:pos="360"/>
          <w:tab w:val="left" w:pos="936"/>
        </w:tabs>
        <w:adjustRightInd w:val="0"/>
        <w:spacing w:before="220" w:after="0" w:line="240" w:lineRule="auto"/>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 xml:space="preserve">You can </w:t>
      </w:r>
      <w:r w:rsidR="004151C4" w:rsidRPr="008D59B8">
        <w:rPr>
          <w:rFonts w:ascii="Times New Roman" w:eastAsia="Times New Roman" w:hAnsi="Times New Roman" w:cs="Times New Roman"/>
          <w:color w:val="000000"/>
        </w:rPr>
        <w:t>check whether you are successfully allocated any Hong Kong Public Offer Shares</w:t>
      </w:r>
      <w:r w:rsidRPr="008D59B8">
        <w:rPr>
          <w:rFonts w:ascii="Times New Roman" w:eastAsia="Times New Roman" w:hAnsi="Times New Roman" w:cs="Times New Roman"/>
          <w:color w:val="000000"/>
        </w:rPr>
        <w:t xml:space="preserve"> through</w:t>
      </w:r>
      <w:r w:rsidR="00423D49" w:rsidRPr="008D59B8">
        <w:rPr>
          <w:rFonts w:ascii="Times New Roman" w:eastAsia="Times New Roman" w:hAnsi="Times New Roman" w:cs="Times New Roman"/>
          <w:color w:val="000000"/>
        </w:rPr>
        <w:t>:</w:t>
      </w:r>
    </w:p>
    <w:p w14:paraId="1E7B434D" w14:textId="77777777" w:rsidR="00290972" w:rsidRPr="008D59B8" w:rsidRDefault="00290972" w:rsidP="004E35AC">
      <w:pPr>
        <w:tabs>
          <w:tab w:val="left" w:pos="360"/>
          <w:tab w:val="left" w:pos="936"/>
        </w:tabs>
        <w:adjustRightInd w:val="0"/>
        <w:spacing w:after="0" w:line="240" w:lineRule="auto"/>
        <w:jc w:val="both"/>
        <w:textAlignment w:val="baseline"/>
        <w:rPr>
          <w:rFonts w:ascii="Times New Roman" w:eastAsia="Times New Roman" w:hAnsi="Times New Roman" w:cs="Times New Roman"/>
          <w:color w:val="000000"/>
        </w:rPr>
      </w:pPr>
    </w:p>
    <w:tbl>
      <w:tblPr>
        <w:tblStyle w:val="TableGrid"/>
        <w:tblW w:w="9350" w:type="dxa"/>
        <w:tblLook w:val="04A0" w:firstRow="1" w:lastRow="0" w:firstColumn="1" w:lastColumn="0" w:noHBand="0" w:noVBand="1"/>
      </w:tblPr>
      <w:tblGrid>
        <w:gridCol w:w="1271"/>
        <w:gridCol w:w="4153"/>
        <w:gridCol w:w="3926"/>
      </w:tblGrid>
      <w:tr w:rsidR="008C6D93" w:rsidRPr="008D59B8" w14:paraId="0565E242" w14:textId="77777777" w:rsidTr="6F9DB11E">
        <w:tc>
          <w:tcPr>
            <w:tcW w:w="5424" w:type="dxa"/>
            <w:gridSpan w:val="2"/>
          </w:tcPr>
          <w:p w14:paraId="16C2C6B5" w14:textId="77777777" w:rsidR="008C6D93" w:rsidRPr="008D59B8" w:rsidRDefault="008C6D93" w:rsidP="006269C1">
            <w:pPr>
              <w:tabs>
                <w:tab w:val="left" w:pos="360"/>
                <w:tab w:val="left" w:pos="936"/>
              </w:tabs>
              <w:adjustRightInd w:val="0"/>
              <w:contextualSpacing/>
              <w:jc w:val="both"/>
              <w:textAlignment w:val="baseline"/>
              <w:rPr>
                <w:rFonts w:ascii="Times New Roman" w:eastAsia="Times New Roman" w:hAnsi="Times New Roman" w:cs="Times New Roman"/>
                <w:b/>
                <w:color w:val="000000"/>
              </w:rPr>
            </w:pPr>
            <w:r w:rsidRPr="008D59B8">
              <w:rPr>
                <w:rFonts w:ascii="Times New Roman" w:eastAsia="Times New Roman" w:hAnsi="Times New Roman" w:cs="Times New Roman"/>
                <w:b/>
                <w:color w:val="000000"/>
              </w:rPr>
              <w:t>Platform</w:t>
            </w:r>
          </w:p>
        </w:tc>
        <w:tc>
          <w:tcPr>
            <w:tcW w:w="3926" w:type="dxa"/>
          </w:tcPr>
          <w:p w14:paraId="494DD66F" w14:textId="77777777" w:rsidR="008C6D93" w:rsidRPr="008D59B8" w:rsidRDefault="008C6D93" w:rsidP="006269C1">
            <w:pPr>
              <w:tabs>
                <w:tab w:val="left" w:pos="360"/>
                <w:tab w:val="left" w:pos="936"/>
              </w:tabs>
              <w:adjustRightInd w:val="0"/>
              <w:contextualSpacing/>
              <w:jc w:val="both"/>
              <w:textAlignment w:val="baseline"/>
              <w:rPr>
                <w:rFonts w:ascii="Times New Roman" w:eastAsia="Times New Roman" w:hAnsi="Times New Roman" w:cs="Times New Roman"/>
                <w:b/>
                <w:color w:val="000000"/>
              </w:rPr>
            </w:pPr>
            <w:r w:rsidRPr="008D59B8">
              <w:rPr>
                <w:rFonts w:ascii="Times New Roman" w:eastAsia="Times New Roman" w:hAnsi="Times New Roman" w:cs="Times New Roman"/>
                <w:b/>
                <w:color w:val="000000"/>
              </w:rPr>
              <w:t>Date/ Time</w:t>
            </w:r>
          </w:p>
          <w:p w14:paraId="4A284182" w14:textId="77777777" w:rsidR="008C6D93" w:rsidRPr="008D59B8" w:rsidRDefault="008C6D93" w:rsidP="006269C1">
            <w:pPr>
              <w:tabs>
                <w:tab w:val="left" w:pos="360"/>
                <w:tab w:val="left" w:pos="936"/>
              </w:tabs>
              <w:adjustRightInd w:val="0"/>
              <w:contextualSpacing/>
              <w:jc w:val="both"/>
              <w:textAlignment w:val="baseline"/>
              <w:rPr>
                <w:rFonts w:ascii="Times New Roman" w:eastAsia="Times New Roman" w:hAnsi="Times New Roman" w:cs="Times New Roman"/>
                <w:b/>
                <w:color w:val="000000"/>
              </w:rPr>
            </w:pPr>
          </w:p>
        </w:tc>
      </w:tr>
      <w:tr w:rsidR="008C6D93" w:rsidRPr="008D59B8" w14:paraId="2E652326" w14:textId="77777777" w:rsidTr="6F9DB11E">
        <w:tc>
          <w:tcPr>
            <w:tcW w:w="9350" w:type="dxa"/>
            <w:gridSpan w:val="3"/>
          </w:tcPr>
          <w:p w14:paraId="30A5C323" w14:textId="4105E44C" w:rsidR="008C6D93" w:rsidRPr="008D59B8" w:rsidRDefault="008C6D93" w:rsidP="00423D49">
            <w:pPr>
              <w:tabs>
                <w:tab w:val="left" w:pos="360"/>
                <w:tab w:val="left" w:pos="936"/>
              </w:tabs>
              <w:adjustRightInd w:val="0"/>
              <w:contextualSpacing/>
              <w:jc w:val="both"/>
              <w:textAlignment w:val="baseline"/>
              <w:rPr>
                <w:rFonts w:ascii="Times New Roman" w:eastAsia="Times New Roman" w:hAnsi="Times New Roman" w:cs="Times New Roman"/>
                <w:b/>
                <w:color w:val="000000"/>
              </w:rPr>
            </w:pPr>
            <w:r w:rsidRPr="008D59B8">
              <w:rPr>
                <w:rFonts w:ascii="Times New Roman" w:eastAsia="Times New Roman" w:hAnsi="Times New Roman" w:cs="Times New Roman"/>
                <w:color w:val="000000"/>
              </w:rPr>
              <w:t xml:space="preserve">Applying through </w:t>
            </w:r>
            <w:r w:rsidR="003C748E" w:rsidRPr="008D59B8">
              <w:rPr>
                <w:rFonts w:ascii="Times New Roman" w:eastAsia="Times New Roman" w:hAnsi="Times New Roman" w:cs="Times New Roman"/>
                <w:color w:val="000000"/>
              </w:rPr>
              <w:t>[</w:t>
            </w:r>
            <w:r w:rsidR="003C748E" w:rsidRPr="008D59B8">
              <w:rPr>
                <w:rFonts w:ascii="Times New Roman" w:eastAsia="Times New Roman" w:hAnsi="Times New Roman" w:cs="Times New Roman"/>
                <w:iCs/>
                <w:color w:val="000000" w:themeColor="text1"/>
              </w:rPr>
              <w:t>Application</w:t>
            </w:r>
            <w:r w:rsidR="003C748E" w:rsidRPr="008D59B8">
              <w:rPr>
                <w:rFonts w:ascii="Times New Roman" w:hAnsi="Times New Roman"/>
                <w:color w:val="000000" w:themeColor="text1"/>
              </w:rPr>
              <w:t xml:space="preserve"> channel </w:t>
            </w:r>
            <w:r w:rsidR="003C748E" w:rsidRPr="008D59B8">
              <w:rPr>
                <w:rFonts w:ascii="Times New Roman" w:eastAsia="Times New Roman" w:hAnsi="Times New Roman" w:cs="Times New Roman"/>
                <w:iCs/>
                <w:color w:val="000000" w:themeColor="text1"/>
              </w:rPr>
              <w:t>of the Hong Kong Share Registrar]</w:t>
            </w:r>
            <w:r w:rsidR="003C748E" w:rsidRPr="008D59B8">
              <w:rPr>
                <w:rFonts w:ascii="Times New Roman" w:eastAsia="Times New Roman" w:hAnsi="Times New Roman" w:cs="Times New Roman"/>
                <w:color w:val="000000"/>
              </w:rPr>
              <w:t xml:space="preserve"> </w:t>
            </w:r>
            <w:r w:rsidRPr="008D59B8">
              <w:rPr>
                <w:rFonts w:ascii="Times New Roman" w:eastAsia="Times New Roman" w:hAnsi="Times New Roman" w:cs="Times New Roman"/>
                <w:color w:val="000000"/>
              </w:rPr>
              <w:t xml:space="preserve">or </w:t>
            </w:r>
            <w:r w:rsidRPr="008D59B8">
              <w:rPr>
                <w:rFonts w:ascii="Times New Roman" w:eastAsia="Times New Roman" w:hAnsi="Times New Roman" w:cs="Times New Roman"/>
                <w:b/>
                <w:color w:val="000000"/>
              </w:rPr>
              <w:t>HKSCC EIPO channel</w:t>
            </w:r>
            <w:r w:rsidR="00933BBB" w:rsidRPr="008D59B8">
              <w:rPr>
                <w:rFonts w:ascii="Times New Roman" w:eastAsia="Times New Roman" w:hAnsi="Times New Roman" w:cs="Times New Roman"/>
                <w:color w:val="000000"/>
              </w:rPr>
              <w:t>:</w:t>
            </w:r>
          </w:p>
          <w:p w14:paraId="623BE24A" w14:textId="77777777" w:rsidR="008C6D93" w:rsidRPr="008D59B8" w:rsidRDefault="008C6D93" w:rsidP="00423D49">
            <w:pPr>
              <w:tabs>
                <w:tab w:val="left" w:pos="360"/>
                <w:tab w:val="left" w:pos="936"/>
              </w:tabs>
              <w:adjustRightInd w:val="0"/>
              <w:contextualSpacing/>
              <w:jc w:val="both"/>
              <w:textAlignment w:val="baseline"/>
              <w:rPr>
                <w:rFonts w:ascii="Times New Roman" w:eastAsia="Times New Roman" w:hAnsi="Times New Roman" w:cs="Times New Roman"/>
                <w:color w:val="000000"/>
              </w:rPr>
            </w:pPr>
          </w:p>
        </w:tc>
      </w:tr>
      <w:tr w:rsidR="008F5FE7" w:rsidRPr="008D59B8" w14:paraId="4CA67FC5" w14:textId="77777777" w:rsidTr="00043BF4">
        <w:trPr>
          <w:trHeight w:val="1136"/>
        </w:trPr>
        <w:tc>
          <w:tcPr>
            <w:tcW w:w="1271" w:type="dxa"/>
            <w:vMerge w:val="restart"/>
          </w:tcPr>
          <w:p w14:paraId="790242B7" w14:textId="7931B8A9" w:rsidR="008F5FE7" w:rsidRPr="008D59B8" w:rsidRDefault="008F5FE7" w:rsidP="00423D49">
            <w:pPr>
              <w:tabs>
                <w:tab w:val="left" w:pos="360"/>
                <w:tab w:val="left" w:pos="936"/>
              </w:tabs>
              <w:adjustRightInd w:val="0"/>
              <w:contextualSpacing/>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Website</w:t>
            </w:r>
          </w:p>
        </w:tc>
        <w:tc>
          <w:tcPr>
            <w:tcW w:w="4153" w:type="dxa"/>
          </w:tcPr>
          <w:p w14:paraId="2E70FFE7" w14:textId="7E8BFA56" w:rsidR="00377714" w:rsidRPr="008D59B8" w:rsidRDefault="5E102B89" w:rsidP="00377714">
            <w:pPr>
              <w:tabs>
                <w:tab w:val="left" w:pos="360"/>
                <w:tab w:val="left" w:pos="936"/>
              </w:tabs>
              <w:adjustRightInd w:val="0"/>
              <w:contextualSpacing/>
              <w:jc w:val="both"/>
              <w:textAlignment w:val="baseline"/>
              <w:rPr>
                <w:rFonts w:ascii="Times New Roman" w:hAnsi="Times New Roman"/>
              </w:rPr>
            </w:pPr>
            <w:r w:rsidRPr="008D59B8">
              <w:rPr>
                <w:rFonts w:ascii="Times New Roman" w:hAnsi="Times New Roman"/>
              </w:rPr>
              <w:t>The</w:t>
            </w:r>
            <w:r w:rsidR="0B6DE0D1" w:rsidRPr="008D59B8">
              <w:rPr>
                <w:rFonts w:ascii="Times New Roman" w:hAnsi="Times New Roman"/>
              </w:rPr>
              <w:t xml:space="preserve"> </w:t>
            </w:r>
            <w:r w:rsidR="0B6DE0D1" w:rsidRPr="008D59B8">
              <w:rPr>
                <w:rFonts w:ascii="Times New Roman" w:eastAsia="Times New Roman" w:hAnsi="Times New Roman" w:cs="Times New Roman"/>
              </w:rPr>
              <w:t xml:space="preserve">designated results </w:t>
            </w:r>
            <w:r w:rsidR="0B6DE0D1" w:rsidRPr="008D59B8">
              <w:rPr>
                <w:rFonts w:ascii="Times New Roman" w:hAnsi="Times New Roman"/>
              </w:rPr>
              <w:t xml:space="preserve">of </w:t>
            </w:r>
            <w:r w:rsidR="0B6DE0D1" w:rsidRPr="008D59B8">
              <w:rPr>
                <w:rFonts w:ascii="Times New Roman" w:eastAsia="Times New Roman" w:hAnsi="Times New Roman" w:cs="Times New Roman"/>
              </w:rPr>
              <w:t xml:space="preserve">allocation </w:t>
            </w:r>
            <w:r w:rsidR="007B4E46" w:rsidRPr="008D59B8">
              <w:rPr>
                <w:rFonts w:ascii="Times New Roman" w:eastAsia="Times New Roman" w:hAnsi="Times New Roman" w:cs="Times New Roman"/>
              </w:rPr>
              <w:t>at</w:t>
            </w:r>
            <w:r w:rsidR="007B4E46" w:rsidRPr="008D59B8">
              <w:rPr>
                <w:rFonts w:ascii="Times New Roman" w:hAnsi="Times New Roman"/>
              </w:rPr>
              <w:t xml:space="preserve"> [</w:t>
            </w:r>
            <w:r w:rsidRPr="008D59B8">
              <w:rPr>
                <w:rFonts w:ascii="Times New Roman" w:hAnsi="Times New Roman"/>
              </w:rPr>
              <w:t>website of the Hong Kong Share Registrar] or [website] with a “search by ID Number” function.</w:t>
            </w:r>
            <w:r w:rsidR="00BB1C9F" w:rsidRPr="008D59B8">
              <w:rPr>
                <w:rFonts w:ascii="Times New Roman" w:eastAsia="Times New Roman" w:hAnsi="Times New Roman" w:cs="Times New Roman"/>
                <w:color w:val="FF0000"/>
              </w:rPr>
              <w:t xml:space="preserve"> </w:t>
            </w:r>
          </w:p>
          <w:p w14:paraId="08F55DC8" w14:textId="030CD1D1" w:rsidR="009F4394" w:rsidRPr="008D59B8" w:rsidRDefault="009F4394" w:rsidP="009F4394">
            <w:pPr>
              <w:tabs>
                <w:tab w:val="left" w:pos="360"/>
                <w:tab w:val="left" w:pos="936"/>
              </w:tabs>
              <w:adjustRightInd w:val="0"/>
              <w:contextualSpacing/>
              <w:jc w:val="both"/>
              <w:textAlignment w:val="baseline"/>
              <w:rPr>
                <w:rFonts w:ascii="Times New Roman" w:eastAsia="Times New Roman" w:hAnsi="Times New Roman" w:cs="Times New Roman"/>
                <w:color w:val="000000"/>
              </w:rPr>
            </w:pPr>
          </w:p>
          <w:p w14:paraId="3DBA04FD" w14:textId="1CEF8545" w:rsidR="00FC04E1" w:rsidRPr="008D59B8" w:rsidRDefault="00FC04E1" w:rsidP="00043BF4">
            <w:pPr>
              <w:tabs>
                <w:tab w:val="left" w:pos="360"/>
                <w:tab w:val="left" w:pos="936"/>
              </w:tabs>
              <w:adjustRightInd w:val="0"/>
              <w:spacing w:line="259" w:lineRule="auto"/>
              <w:textAlignment w:val="baseline"/>
              <w:rPr>
                <w:rFonts w:ascii="Times New Roman" w:hAnsi="Times New Roman"/>
              </w:rPr>
            </w:pPr>
            <w:r w:rsidRPr="008D59B8">
              <w:rPr>
                <w:rFonts w:ascii="Times New Roman" w:hAnsi="Times New Roman"/>
              </w:rPr>
              <w:t>The full list of (</w:t>
            </w:r>
            <w:proofErr w:type="spellStart"/>
            <w:r w:rsidRPr="008D59B8">
              <w:rPr>
                <w:rFonts w:ascii="Times New Roman" w:hAnsi="Times New Roman"/>
              </w:rPr>
              <w:t>i</w:t>
            </w:r>
            <w:proofErr w:type="spellEnd"/>
            <w:r w:rsidRPr="008D59B8">
              <w:rPr>
                <w:rFonts w:ascii="Times New Roman" w:hAnsi="Times New Roman"/>
              </w:rPr>
              <w:t>) wholly or partially successful applicants using the</w:t>
            </w:r>
            <w:r w:rsidRPr="008D59B8">
              <w:rPr>
                <w:rFonts w:ascii="Times New Roman" w:hAnsi="Times New Roman"/>
                <w:u w:val="single"/>
              </w:rPr>
              <w:t xml:space="preserve"> </w:t>
            </w:r>
            <w:r w:rsidRPr="008D59B8">
              <w:rPr>
                <w:rFonts w:ascii="Times New Roman" w:eastAsia="Times New Roman" w:hAnsi="Times New Roman" w:cs="Times New Roman"/>
              </w:rPr>
              <w:t>[</w:t>
            </w:r>
            <w:r w:rsidRPr="008D59B8">
              <w:rPr>
                <w:rFonts w:ascii="Times New Roman" w:eastAsia="Times New Roman" w:hAnsi="Times New Roman" w:cs="Times New Roman"/>
                <w:iCs/>
              </w:rPr>
              <w:t>Application</w:t>
            </w:r>
            <w:r w:rsidRPr="008D59B8">
              <w:rPr>
                <w:rFonts w:ascii="Times New Roman" w:hAnsi="Times New Roman"/>
              </w:rPr>
              <w:t xml:space="preserve"> </w:t>
            </w:r>
            <w:r w:rsidRPr="008D59B8">
              <w:rPr>
                <w:rFonts w:ascii="Times New Roman" w:hAnsi="Times New Roman"/>
              </w:rPr>
              <w:lastRenderedPageBreak/>
              <w:t>channel</w:t>
            </w:r>
            <w:r w:rsidRPr="008D59B8">
              <w:rPr>
                <w:rFonts w:ascii="Times New Roman" w:eastAsia="Times New Roman" w:hAnsi="Times New Roman" w:cs="Times New Roman"/>
                <w:iCs/>
              </w:rPr>
              <w:t xml:space="preserve"> of the Hong Kong Share Registrar]</w:t>
            </w:r>
            <w:r w:rsidRPr="008D59B8">
              <w:rPr>
                <w:rFonts w:ascii="Times New Roman" w:hAnsi="Times New Roman"/>
              </w:rPr>
              <w:t xml:space="preserve"> and HKSCC EIPO channel, and (ii) the number of Hong Kong Offer Shares conditionally allotted to them</w:t>
            </w:r>
            <w:r w:rsidR="00EC6971" w:rsidRPr="008D59B8">
              <w:rPr>
                <w:rFonts w:ascii="Times New Roman" w:eastAsia="Times New Roman" w:hAnsi="Times New Roman" w:cs="Times New Roman"/>
              </w:rPr>
              <w:t>, among other things,</w:t>
            </w:r>
            <w:r w:rsidRPr="008D59B8">
              <w:rPr>
                <w:rFonts w:ascii="Times New Roman" w:hAnsi="Times New Roman"/>
              </w:rPr>
              <w:t xml:space="preserve"> will be </w:t>
            </w:r>
            <w:r w:rsidRPr="001004EE">
              <w:rPr>
                <w:rFonts w:ascii="Times New Roman" w:hAnsi="Times New Roman"/>
              </w:rPr>
              <w:t>displayed</w:t>
            </w:r>
            <w:r w:rsidRPr="008D59B8">
              <w:rPr>
                <w:rFonts w:ascii="Times New Roman" w:hAnsi="Times New Roman"/>
              </w:rPr>
              <w:t xml:space="preserve"> on the </w:t>
            </w:r>
            <w:r w:rsidR="00EA1400" w:rsidRPr="008D59B8">
              <w:rPr>
                <w:rFonts w:ascii="Times New Roman" w:eastAsia="Times New Roman" w:hAnsi="Times New Roman" w:cs="Times New Roman"/>
                <w:color w:val="000000"/>
              </w:rPr>
              <w:t>“[IPO Allotment Results]” page of the [</w:t>
            </w:r>
            <w:r w:rsidR="00EA1400" w:rsidRPr="008D59B8">
              <w:rPr>
                <w:rFonts w:ascii="Times New Roman" w:hAnsi="Times New Roman"/>
              </w:rPr>
              <w:t xml:space="preserve">website </w:t>
            </w:r>
            <w:r w:rsidR="00EA1400" w:rsidRPr="008D59B8">
              <w:rPr>
                <w:rFonts w:ascii="Times New Roman" w:eastAsia="Times New Roman" w:hAnsi="Times New Roman" w:cs="Times New Roman"/>
                <w:color w:val="000000"/>
              </w:rPr>
              <w:t>of the Hong Kong Share Registrar]</w:t>
            </w:r>
            <w:r w:rsidRPr="008D59B8">
              <w:rPr>
                <w:rFonts w:ascii="Times New Roman" w:eastAsia="Times New Roman" w:hAnsi="Times New Roman" w:cs="Times New Roman"/>
              </w:rPr>
              <w:t>.</w:t>
            </w:r>
          </w:p>
          <w:p w14:paraId="68045BAA" w14:textId="78E16842" w:rsidR="008F5FE7" w:rsidRPr="008D59B8" w:rsidRDefault="008F5FE7" w:rsidP="005F545C">
            <w:pPr>
              <w:tabs>
                <w:tab w:val="left" w:pos="360"/>
                <w:tab w:val="left" w:pos="936"/>
              </w:tabs>
              <w:adjustRightInd w:val="0"/>
              <w:contextualSpacing/>
              <w:jc w:val="both"/>
              <w:textAlignment w:val="baseline"/>
              <w:rPr>
                <w:rFonts w:ascii="Times New Roman" w:hAnsi="Times New Roman"/>
              </w:rPr>
            </w:pPr>
          </w:p>
        </w:tc>
        <w:tc>
          <w:tcPr>
            <w:tcW w:w="3926" w:type="dxa"/>
          </w:tcPr>
          <w:p w14:paraId="0A3D66DF" w14:textId="7C2BC023" w:rsidR="008F5FE7" w:rsidRPr="008D59B8" w:rsidRDefault="5E102B89" w:rsidP="006269C1">
            <w:pPr>
              <w:tabs>
                <w:tab w:val="left" w:pos="360"/>
                <w:tab w:val="left" w:pos="936"/>
              </w:tabs>
              <w:adjustRightInd w:val="0"/>
              <w:contextualSpacing/>
              <w:jc w:val="both"/>
              <w:textAlignment w:val="baseline"/>
              <w:rPr>
                <w:rFonts w:ascii="Times New Roman" w:eastAsia="Times New Roman" w:hAnsi="Times New Roman" w:cs="Times New Roman"/>
                <w:color w:val="000000"/>
              </w:rPr>
            </w:pPr>
            <w:r w:rsidRPr="008D59B8">
              <w:rPr>
                <w:rFonts w:ascii="Times New Roman" w:hAnsi="Times New Roman"/>
                <w:color w:val="000000" w:themeColor="text1"/>
              </w:rPr>
              <w:lastRenderedPageBreak/>
              <w:t>24 hours, from [time] and [date]</w:t>
            </w:r>
            <w:r w:rsidR="39B96DB9" w:rsidRPr="008D59B8">
              <w:rPr>
                <w:rFonts w:ascii="Times New Roman" w:hAnsi="Times New Roman"/>
                <w:color w:val="000000" w:themeColor="text1"/>
              </w:rPr>
              <w:t xml:space="preserve"> </w:t>
            </w:r>
            <w:r w:rsidR="39B96DB9" w:rsidRPr="008D59B8">
              <w:rPr>
                <w:rFonts w:ascii="Times New Roman" w:eastAsia="Times New Roman" w:hAnsi="Times New Roman" w:cs="Times New Roman"/>
                <w:color w:val="000000" w:themeColor="text1"/>
              </w:rPr>
              <w:t>to [time] and [date]</w:t>
            </w:r>
            <w:r w:rsidRPr="008D59B8">
              <w:rPr>
                <w:rFonts w:ascii="Times New Roman" w:eastAsia="Times New Roman" w:hAnsi="Times New Roman" w:cs="Times New Roman"/>
                <w:color w:val="000000" w:themeColor="text1"/>
              </w:rPr>
              <w:t xml:space="preserve"> </w:t>
            </w:r>
            <w:r w:rsidRPr="008D59B8">
              <w:rPr>
                <w:rFonts w:ascii="Times New Roman" w:hAnsi="Times New Roman"/>
                <w:color w:val="000000" w:themeColor="text1"/>
              </w:rPr>
              <w:t>(Hong Kong time)</w:t>
            </w:r>
          </w:p>
          <w:p w14:paraId="70A031E1" w14:textId="77777777" w:rsidR="008F5FE7" w:rsidRPr="008D59B8" w:rsidRDefault="008F5FE7" w:rsidP="006269C1">
            <w:pPr>
              <w:tabs>
                <w:tab w:val="left" w:pos="360"/>
                <w:tab w:val="left" w:pos="936"/>
              </w:tabs>
              <w:adjustRightInd w:val="0"/>
              <w:contextualSpacing/>
              <w:jc w:val="both"/>
              <w:textAlignment w:val="baseline"/>
              <w:rPr>
                <w:rFonts w:ascii="Times New Roman" w:eastAsia="Times New Roman" w:hAnsi="Times New Roman" w:cs="Times New Roman"/>
                <w:color w:val="000000"/>
              </w:rPr>
            </w:pPr>
          </w:p>
        </w:tc>
      </w:tr>
      <w:tr w:rsidR="008F5FE7" w:rsidRPr="008D59B8" w14:paraId="2E778F8C" w14:textId="77777777" w:rsidTr="6F9DB11E">
        <w:trPr>
          <w:trHeight w:val="1409"/>
        </w:trPr>
        <w:tc>
          <w:tcPr>
            <w:tcW w:w="1271" w:type="dxa"/>
            <w:vMerge/>
          </w:tcPr>
          <w:p w14:paraId="344D6BF6" w14:textId="77777777" w:rsidR="008F5FE7" w:rsidRPr="008D59B8" w:rsidRDefault="008F5FE7" w:rsidP="008F5FE7">
            <w:pPr>
              <w:tabs>
                <w:tab w:val="left" w:pos="360"/>
                <w:tab w:val="left" w:pos="936"/>
              </w:tabs>
              <w:adjustRightInd w:val="0"/>
              <w:contextualSpacing/>
              <w:jc w:val="both"/>
              <w:textAlignment w:val="baseline"/>
              <w:rPr>
                <w:rFonts w:ascii="Times New Roman" w:eastAsia="Times New Roman" w:hAnsi="Times New Roman" w:cs="Times New Roman"/>
                <w:color w:val="000000"/>
              </w:rPr>
            </w:pPr>
          </w:p>
        </w:tc>
        <w:tc>
          <w:tcPr>
            <w:tcW w:w="4153" w:type="dxa"/>
          </w:tcPr>
          <w:p w14:paraId="2D1F5CB6" w14:textId="54217BEC" w:rsidR="008F5FE7" w:rsidRPr="008D59B8" w:rsidRDefault="319DD59E" w:rsidP="6F9DB11E">
            <w:pPr>
              <w:tabs>
                <w:tab w:val="left" w:pos="360"/>
                <w:tab w:val="left" w:pos="936"/>
              </w:tabs>
              <w:adjustRightInd w:val="0"/>
              <w:textAlignment w:val="baseline"/>
              <w:rPr>
                <w:rFonts w:ascii="Times New Roman" w:eastAsia="Times New Roman" w:hAnsi="Times New Roman" w:cs="Times New Roman"/>
                <w:color w:val="000000" w:themeColor="text1"/>
              </w:rPr>
            </w:pPr>
            <w:r w:rsidRPr="008D59B8">
              <w:rPr>
                <w:rFonts w:ascii="Times New Roman" w:hAnsi="Times New Roman"/>
                <w:color w:val="000000" w:themeColor="text1"/>
              </w:rPr>
              <w:t xml:space="preserve">The Stock Exchange’s website at www.hkexnews.hk and our website at </w:t>
            </w:r>
            <w:hyperlink r:id="rId13">
              <w:r w:rsidRPr="008D59B8">
                <w:rPr>
                  <w:rFonts w:ascii="Times New Roman" w:hAnsi="Times New Roman"/>
                  <w:color w:val="000000" w:themeColor="text1"/>
                </w:rPr>
                <w:t>[website]</w:t>
              </w:r>
            </w:hyperlink>
            <w:r w:rsidRPr="008D59B8">
              <w:rPr>
                <w:rFonts w:ascii="Times New Roman" w:hAnsi="Times New Roman"/>
                <w:color w:val="000000" w:themeColor="text1"/>
              </w:rPr>
              <w:t xml:space="preserve"> which will provide links to the </w:t>
            </w:r>
            <w:proofErr w:type="gramStart"/>
            <w:r w:rsidRPr="008D59B8">
              <w:rPr>
                <w:rFonts w:ascii="Times New Roman" w:hAnsi="Times New Roman"/>
                <w:color w:val="000000" w:themeColor="text1"/>
              </w:rPr>
              <w:t>above mentioned</w:t>
            </w:r>
            <w:proofErr w:type="gramEnd"/>
            <w:r w:rsidRPr="008D59B8">
              <w:rPr>
                <w:rFonts w:ascii="Times New Roman" w:hAnsi="Times New Roman"/>
                <w:color w:val="000000" w:themeColor="text1"/>
              </w:rPr>
              <w:t xml:space="preserve"> websites of the Hong Kong Share Registrar.</w:t>
            </w:r>
          </w:p>
          <w:p w14:paraId="19338F51" w14:textId="3A4531CF" w:rsidR="008F5FE7" w:rsidRPr="008D59B8" w:rsidRDefault="008F5FE7" w:rsidP="00853326">
            <w:pPr>
              <w:tabs>
                <w:tab w:val="left" w:pos="360"/>
                <w:tab w:val="left" w:pos="936"/>
              </w:tabs>
              <w:adjustRightInd w:val="0"/>
              <w:textAlignment w:val="baseline"/>
              <w:rPr>
                <w:rFonts w:ascii="Times New Roman" w:eastAsia="Times New Roman" w:hAnsi="Times New Roman" w:cs="Times New Roman"/>
                <w:color w:val="000000"/>
              </w:rPr>
            </w:pPr>
          </w:p>
        </w:tc>
        <w:tc>
          <w:tcPr>
            <w:tcW w:w="3926" w:type="dxa"/>
          </w:tcPr>
          <w:p w14:paraId="6A0DCCD2" w14:textId="5F5B3B07" w:rsidR="008F5FE7" w:rsidRPr="008D59B8" w:rsidRDefault="5E102B89" w:rsidP="00D7672D">
            <w:pPr>
              <w:tabs>
                <w:tab w:val="left" w:pos="360"/>
                <w:tab w:val="left" w:pos="936"/>
              </w:tabs>
              <w:adjustRightInd w:val="0"/>
              <w:contextualSpacing/>
              <w:jc w:val="both"/>
              <w:textAlignment w:val="baseline"/>
              <w:rPr>
                <w:rFonts w:ascii="Times New Roman" w:eastAsia="Times New Roman" w:hAnsi="Times New Roman" w:cs="Times New Roman"/>
                <w:color w:val="000000"/>
              </w:rPr>
            </w:pPr>
            <w:r w:rsidRPr="008D59B8">
              <w:rPr>
                <w:rFonts w:ascii="Times New Roman" w:hAnsi="Times New Roman"/>
                <w:color w:val="000000" w:themeColor="text1"/>
              </w:rPr>
              <w:t xml:space="preserve">No later than </w:t>
            </w:r>
            <w:r w:rsidR="008F5FE7" w:rsidRPr="008D59B8">
              <w:rPr>
                <w:rFonts w:ascii="Times New Roman" w:hAnsi="Times New Roman"/>
                <w:color w:val="000000" w:themeColor="text1"/>
              </w:rPr>
              <w:t>11</w:t>
            </w:r>
            <w:r w:rsidRPr="008D59B8">
              <w:rPr>
                <w:rFonts w:ascii="Times New Roman" w:hAnsi="Times New Roman"/>
                <w:color w:val="000000" w:themeColor="text1"/>
              </w:rPr>
              <w:t xml:space="preserve">:00 </w:t>
            </w:r>
            <w:r w:rsidR="00D7672D" w:rsidRPr="008D59B8">
              <w:rPr>
                <w:rFonts w:ascii="Times New Roman" w:hAnsi="Times New Roman"/>
                <w:color w:val="000000" w:themeColor="text1"/>
              </w:rPr>
              <w:t>p</w:t>
            </w:r>
            <w:r w:rsidRPr="008D59B8">
              <w:rPr>
                <w:rFonts w:ascii="Times New Roman" w:hAnsi="Times New Roman"/>
                <w:color w:val="000000" w:themeColor="text1"/>
              </w:rPr>
              <w:t>.m. on [date] (Hong Kong time).</w:t>
            </w:r>
          </w:p>
        </w:tc>
      </w:tr>
      <w:tr w:rsidR="008C6D93" w:rsidRPr="008D59B8" w14:paraId="75838EEF" w14:textId="77777777" w:rsidTr="6F9DB11E">
        <w:tc>
          <w:tcPr>
            <w:tcW w:w="1271" w:type="dxa"/>
          </w:tcPr>
          <w:p w14:paraId="2A808C4C" w14:textId="77777777" w:rsidR="008C6D93" w:rsidRPr="008D59B8" w:rsidRDefault="008C6D93" w:rsidP="00423D49">
            <w:pPr>
              <w:tabs>
                <w:tab w:val="left" w:pos="360"/>
                <w:tab w:val="left" w:pos="936"/>
              </w:tabs>
              <w:adjustRightInd w:val="0"/>
              <w:contextualSpacing/>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Telephone</w:t>
            </w:r>
          </w:p>
        </w:tc>
        <w:tc>
          <w:tcPr>
            <w:tcW w:w="4153" w:type="dxa"/>
          </w:tcPr>
          <w:p w14:paraId="20931062" w14:textId="77777777" w:rsidR="008C6D93" w:rsidRPr="008D59B8" w:rsidRDefault="00393DE6" w:rsidP="006269C1">
            <w:pPr>
              <w:tabs>
                <w:tab w:val="left" w:pos="360"/>
                <w:tab w:val="left" w:pos="936"/>
              </w:tabs>
              <w:adjustRightInd w:val="0"/>
              <w:contextualSpacing/>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+852 [</w:t>
            </w:r>
            <w:r w:rsidRPr="008D59B8">
              <w:rPr>
                <w:rFonts w:ascii="Times New Roman" w:hAnsi="Times New Roman"/>
                <w:color w:val="000000"/>
              </w:rPr>
              <w:t>telephone number</w:t>
            </w:r>
            <w:r w:rsidRPr="008D59B8">
              <w:rPr>
                <w:rFonts w:ascii="Times New Roman" w:eastAsia="Times New Roman" w:hAnsi="Times New Roman" w:cs="Times New Roman"/>
                <w:color w:val="000000"/>
              </w:rPr>
              <w:t xml:space="preserve">] - </w:t>
            </w:r>
            <w:r w:rsidR="008C6D93" w:rsidRPr="008D59B8">
              <w:rPr>
                <w:rFonts w:ascii="Times New Roman" w:eastAsia="Times New Roman" w:hAnsi="Times New Roman" w:cs="Times New Roman"/>
                <w:color w:val="000000"/>
              </w:rPr>
              <w:t>the allocation results telephone enquiry line provided by the Hong Kong Share Registrar</w:t>
            </w:r>
          </w:p>
          <w:p w14:paraId="44E85219" w14:textId="77777777" w:rsidR="008C6D93" w:rsidRPr="008D59B8" w:rsidRDefault="008C6D93" w:rsidP="006269C1">
            <w:pPr>
              <w:tabs>
                <w:tab w:val="left" w:pos="360"/>
                <w:tab w:val="left" w:pos="936"/>
              </w:tabs>
              <w:adjustRightInd w:val="0"/>
              <w:contextualSpacing/>
              <w:jc w:val="both"/>
              <w:textAlignment w:val="baseline"/>
              <w:rPr>
                <w:rFonts w:ascii="Times New Roman" w:eastAsia="Times New Roman" w:hAnsi="Times New Roman" w:cs="Times New Roman"/>
                <w:color w:val="000000"/>
              </w:rPr>
            </w:pPr>
          </w:p>
        </w:tc>
        <w:tc>
          <w:tcPr>
            <w:tcW w:w="3926" w:type="dxa"/>
          </w:tcPr>
          <w:p w14:paraId="1FA26266" w14:textId="1DB890A5" w:rsidR="008C6D93" w:rsidRPr="008D59B8" w:rsidRDefault="008C6D93" w:rsidP="006269C1">
            <w:pPr>
              <w:tabs>
                <w:tab w:val="left" w:pos="360"/>
                <w:tab w:val="left" w:pos="936"/>
              </w:tabs>
              <w:adjustRightInd w:val="0"/>
              <w:contextualSpacing/>
              <w:jc w:val="both"/>
              <w:textAlignment w:val="baseline"/>
              <w:rPr>
                <w:rFonts w:ascii="Times New Roman" w:eastAsia="Times New Roman" w:hAnsi="Times New Roman" w:cs="Times New Roman"/>
                <w:color w:val="000000"/>
              </w:rPr>
            </w:pPr>
            <w:r w:rsidRPr="008D59B8">
              <w:rPr>
                <w:rFonts w:ascii="Times New Roman" w:hAnsi="Times New Roman"/>
                <w:color w:val="000000" w:themeColor="text1"/>
              </w:rPr>
              <w:t>between [time] and [time]</w:t>
            </w:r>
            <w:r w:rsidR="007520EE" w:rsidRPr="008D59B8">
              <w:rPr>
                <w:rFonts w:ascii="Times New Roman" w:hAnsi="Times New Roman"/>
                <w:color w:val="000000" w:themeColor="text1"/>
              </w:rPr>
              <w:t>,</w:t>
            </w:r>
            <w:r w:rsidRPr="008D59B8">
              <w:rPr>
                <w:rFonts w:ascii="Times New Roman" w:hAnsi="Times New Roman"/>
                <w:color w:val="000000" w:themeColor="text1"/>
              </w:rPr>
              <w:t xml:space="preserve"> from [date] to [date]</w:t>
            </w:r>
            <w:r w:rsidR="00AB28F2" w:rsidRPr="008D59B8">
              <w:rPr>
                <w:rFonts w:ascii="Times New Roman" w:hAnsi="Times New Roman"/>
                <w:color w:val="000000" w:themeColor="text1"/>
              </w:rPr>
              <w:t xml:space="preserve"> (Hong Kong time)</w:t>
            </w:r>
            <w:r w:rsidR="557791AA" w:rsidRPr="008D59B8">
              <w:rPr>
                <w:rFonts w:ascii="Times New Roman" w:eastAsia="Times New Roman" w:hAnsi="Times New Roman" w:cs="Times New Roman"/>
                <w:color w:val="000000" w:themeColor="text1"/>
              </w:rPr>
              <w:t xml:space="preserve"> on a business day</w:t>
            </w:r>
          </w:p>
          <w:p w14:paraId="33A5AA50" w14:textId="77777777" w:rsidR="008C6D93" w:rsidRPr="008D59B8" w:rsidRDefault="008C6D93" w:rsidP="006269C1">
            <w:pPr>
              <w:tabs>
                <w:tab w:val="left" w:pos="360"/>
                <w:tab w:val="left" w:pos="936"/>
              </w:tabs>
              <w:adjustRightInd w:val="0"/>
              <w:contextualSpacing/>
              <w:jc w:val="both"/>
              <w:textAlignment w:val="baseline"/>
              <w:rPr>
                <w:rFonts w:ascii="Times New Roman" w:eastAsia="Times New Roman" w:hAnsi="Times New Roman" w:cs="Times New Roman"/>
                <w:color w:val="000000"/>
              </w:rPr>
            </w:pPr>
          </w:p>
        </w:tc>
      </w:tr>
      <w:tr w:rsidR="008C6D93" w:rsidRPr="008D59B8" w14:paraId="14F5E504" w14:textId="77777777" w:rsidTr="6F9DB11E">
        <w:tc>
          <w:tcPr>
            <w:tcW w:w="9350" w:type="dxa"/>
            <w:gridSpan w:val="3"/>
          </w:tcPr>
          <w:p w14:paraId="530F58CA" w14:textId="029D1136" w:rsidR="008C6D93" w:rsidRPr="008D59B8" w:rsidRDefault="007B69AC" w:rsidP="006269C1">
            <w:pPr>
              <w:tabs>
                <w:tab w:val="left" w:pos="360"/>
                <w:tab w:val="left" w:pos="936"/>
              </w:tabs>
              <w:adjustRightInd w:val="0"/>
              <w:contextualSpacing/>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For those a</w:t>
            </w:r>
            <w:r w:rsidR="008C6D93" w:rsidRPr="008D59B8">
              <w:rPr>
                <w:rFonts w:ascii="Times New Roman" w:eastAsia="Times New Roman" w:hAnsi="Times New Roman" w:cs="Times New Roman"/>
                <w:color w:val="000000"/>
              </w:rPr>
              <w:t>pplying through HKSCC EIPO channel</w:t>
            </w:r>
            <w:r w:rsidRPr="008D59B8">
              <w:rPr>
                <w:rFonts w:ascii="Times New Roman" w:eastAsia="Times New Roman" w:hAnsi="Times New Roman" w:cs="Times New Roman"/>
                <w:color w:val="000000"/>
              </w:rPr>
              <w:t xml:space="preserve">, you </w:t>
            </w:r>
            <w:r w:rsidR="0061166E" w:rsidRPr="008D59B8">
              <w:rPr>
                <w:rFonts w:ascii="Times New Roman" w:eastAsia="Times New Roman" w:hAnsi="Times New Roman" w:cs="Times New Roman"/>
                <w:color w:val="000000"/>
              </w:rPr>
              <w:t xml:space="preserve">may </w:t>
            </w:r>
            <w:r w:rsidRPr="008D59B8">
              <w:rPr>
                <w:rFonts w:ascii="Times New Roman" w:eastAsia="Times New Roman" w:hAnsi="Times New Roman" w:cs="Times New Roman"/>
                <w:color w:val="000000"/>
              </w:rPr>
              <w:t xml:space="preserve">also </w:t>
            </w:r>
            <w:r w:rsidR="00393DE6" w:rsidRPr="008D59B8">
              <w:rPr>
                <w:rFonts w:ascii="Times New Roman" w:eastAsia="Times New Roman" w:hAnsi="Times New Roman" w:cs="Times New Roman"/>
                <w:color w:val="000000"/>
              </w:rPr>
              <w:t xml:space="preserve">check with </w:t>
            </w:r>
            <w:r w:rsidR="008C6D93" w:rsidRPr="008D59B8">
              <w:rPr>
                <w:rFonts w:ascii="Times New Roman" w:eastAsia="Times New Roman" w:hAnsi="Times New Roman" w:cs="Times New Roman"/>
                <w:color w:val="000000"/>
              </w:rPr>
              <w:t>your broker or custodian</w:t>
            </w:r>
            <w:r w:rsidR="00393DE6" w:rsidRPr="008D59B8">
              <w:rPr>
                <w:rFonts w:ascii="Times New Roman" w:hAnsi="Times New Roman" w:cs="Times New Roman"/>
              </w:rPr>
              <w:t xml:space="preserve"> </w:t>
            </w:r>
            <w:r w:rsidR="00393DE6" w:rsidRPr="008D59B8">
              <w:rPr>
                <w:rFonts w:ascii="Times New Roman" w:eastAsia="Times New Roman" w:hAnsi="Times New Roman" w:cs="Times New Roman"/>
                <w:color w:val="000000"/>
              </w:rPr>
              <w:t>from [</w:t>
            </w:r>
            <w:r w:rsidR="00393DE6" w:rsidRPr="008D59B8">
              <w:rPr>
                <w:rFonts w:ascii="Times New Roman" w:hAnsi="Times New Roman"/>
                <w:color w:val="000000"/>
              </w:rPr>
              <w:t>time</w:t>
            </w:r>
            <w:r w:rsidR="00393DE6" w:rsidRPr="008D59B8">
              <w:rPr>
                <w:rFonts w:ascii="Times New Roman" w:eastAsia="Times New Roman" w:hAnsi="Times New Roman" w:cs="Times New Roman"/>
                <w:color w:val="000000"/>
              </w:rPr>
              <w:t>] on [</w:t>
            </w:r>
            <w:r w:rsidR="00393DE6" w:rsidRPr="008D59B8">
              <w:rPr>
                <w:rFonts w:ascii="Times New Roman" w:hAnsi="Times New Roman"/>
                <w:color w:val="000000"/>
              </w:rPr>
              <w:t>date</w:t>
            </w:r>
            <w:r w:rsidR="00393DE6" w:rsidRPr="008D59B8">
              <w:rPr>
                <w:rFonts w:ascii="Times New Roman" w:eastAsia="Times New Roman" w:hAnsi="Times New Roman" w:cs="Times New Roman"/>
                <w:color w:val="000000"/>
              </w:rPr>
              <w:t>]</w:t>
            </w:r>
            <w:r w:rsidR="00AB28F2" w:rsidRPr="008D59B8">
              <w:rPr>
                <w:rFonts w:ascii="Times New Roman" w:eastAsia="Times New Roman" w:hAnsi="Times New Roman" w:cs="Times New Roman"/>
                <w:color w:val="000000"/>
              </w:rPr>
              <w:t xml:space="preserve"> (Hong Kong time)</w:t>
            </w:r>
          </w:p>
          <w:p w14:paraId="0ECE21DD" w14:textId="77777777" w:rsidR="008C6D93" w:rsidRPr="008D59B8" w:rsidRDefault="008C6D93" w:rsidP="006269C1">
            <w:pPr>
              <w:tabs>
                <w:tab w:val="left" w:pos="360"/>
                <w:tab w:val="left" w:pos="936"/>
              </w:tabs>
              <w:adjustRightInd w:val="0"/>
              <w:contextualSpacing/>
              <w:jc w:val="both"/>
              <w:textAlignment w:val="baseline"/>
              <w:rPr>
                <w:rFonts w:ascii="Times New Roman" w:eastAsia="Times New Roman" w:hAnsi="Times New Roman" w:cs="Times New Roman"/>
                <w:color w:val="000000"/>
              </w:rPr>
            </w:pPr>
          </w:p>
        </w:tc>
      </w:tr>
    </w:tbl>
    <w:p w14:paraId="46AA7AF8" w14:textId="76A5ECE8" w:rsidR="00F57E69" w:rsidRPr="008D59B8" w:rsidRDefault="00AB28F2" w:rsidP="00E32379">
      <w:pPr>
        <w:tabs>
          <w:tab w:val="left" w:pos="360"/>
          <w:tab w:val="left" w:pos="936"/>
        </w:tabs>
        <w:adjustRightInd w:val="0"/>
        <w:spacing w:before="220" w:after="0" w:line="240" w:lineRule="auto"/>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 xml:space="preserve">HKSCC </w:t>
      </w:r>
      <w:r w:rsidR="00B03BD1" w:rsidRPr="008D59B8">
        <w:rPr>
          <w:rFonts w:ascii="Times New Roman" w:eastAsia="Times New Roman" w:hAnsi="Times New Roman" w:cs="Times New Roman"/>
          <w:color w:val="000000"/>
        </w:rPr>
        <w:t xml:space="preserve">Participants can log </w:t>
      </w:r>
      <w:r w:rsidR="002024BD" w:rsidRPr="008D59B8">
        <w:rPr>
          <w:rFonts w:ascii="Times New Roman" w:eastAsia="Times New Roman" w:hAnsi="Times New Roman" w:cs="Times New Roman"/>
          <w:color w:val="000000"/>
        </w:rPr>
        <w:t xml:space="preserve">into </w:t>
      </w:r>
      <w:r w:rsidR="00B03BD1" w:rsidRPr="008D59B8">
        <w:rPr>
          <w:rFonts w:ascii="Times New Roman" w:eastAsia="Times New Roman" w:hAnsi="Times New Roman" w:cs="Times New Roman"/>
          <w:color w:val="000000"/>
        </w:rPr>
        <w:t>FINI and review the allotment result from [</w:t>
      </w:r>
      <w:r w:rsidR="00B03BD1" w:rsidRPr="008D59B8">
        <w:rPr>
          <w:rFonts w:ascii="Times New Roman" w:hAnsi="Times New Roman"/>
          <w:color w:val="000000"/>
        </w:rPr>
        <w:t>time</w:t>
      </w:r>
      <w:r w:rsidR="00B03BD1" w:rsidRPr="008D59B8">
        <w:rPr>
          <w:rFonts w:ascii="Times New Roman" w:eastAsia="Times New Roman" w:hAnsi="Times New Roman" w:cs="Times New Roman"/>
          <w:color w:val="000000"/>
        </w:rPr>
        <w:t>] on [</w:t>
      </w:r>
      <w:r w:rsidR="00B03BD1" w:rsidRPr="008D59B8">
        <w:rPr>
          <w:rFonts w:ascii="Times New Roman" w:hAnsi="Times New Roman"/>
          <w:color w:val="000000"/>
        </w:rPr>
        <w:t>date</w:t>
      </w:r>
      <w:r w:rsidR="00B03BD1" w:rsidRPr="008D59B8">
        <w:rPr>
          <w:rFonts w:ascii="Times New Roman" w:eastAsia="Times New Roman" w:hAnsi="Times New Roman" w:cs="Times New Roman"/>
          <w:color w:val="000000"/>
        </w:rPr>
        <w:t>] to [</w:t>
      </w:r>
      <w:r w:rsidR="00B03BD1" w:rsidRPr="008D59B8">
        <w:rPr>
          <w:rFonts w:ascii="Times New Roman" w:hAnsi="Times New Roman"/>
          <w:color w:val="000000"/>
        </w:rPr>
        <w:t>time</w:t>
      </w:r>
      <w:r w:rsidR="00B03BD1" w:rsidRPr="008D59B8">
        <w:rPr>
          <w:rFonts w:ascii="Times New Roman" w:eastAsia="Times New Roman" w:hAnsi="Times New Roman" w:cs="Times New Roman"/>
          <w:color w:val="000000"/>
        </w:rPr>
        <w:t>] on [</w:t>
      </w:r>
      <w:r w:rsidR="00B03BD1" w:rsidRPr="008D59B8">
        <w:rPr>
          <w:rFonts w:ascii="Times New Roman" w:hAnsi="Times New Roman"/>
          <w:color w:val="000000"/>
        </w:rPr>
        <w:t>date</w:t>
      </w:r>
      <w:r w:rsidR="00B03BD1" w:rsidRPr="008D59B8">
        <w:rPr>
          <w:rFonts w:ascii="Times New Roman" w:eastAsia="Times New Roman" w:hAnsi="Times New Roman" w:cs="Times New Roman"/>
          <w:color w:val="000000"/>
        </w:rPr>
        <w:t>]</w:t>
      </w:r>
      <w:r w:rsidR="004321EE" w:rsidRPr="008D59B8">
        <w:rPr>
          <w:rFonts w:ascii="Times New Roman" w:eastAsia="Times New Roman" w:hAnsi="Times New Roman" w:cs="Times New Roman"/>
          <w:color w:val="000000"/>
        </w:rPr>
        <w:t xml:space="preserve"> (Hong Kong time)</w:t>
      </w:r>
      <w:r w:rsidR="00012B83" w:rsidRPr="008D59B8">
        <w:rPr>
          <w:rFonts w:ascii="Times New Roman" w:eastAsia="Times New Roman" w:hAnsi="Times New Roman" w:cs="Times New Roman"/>
          <w:color w:val="000000"/>
        </w:rPr>
        <w:t xml:space="preserve"> on a 24-hour basis</w:t>
      </w:r>
      <w:r w:rsidR="001B2EEB" w:rsidRPr="008D59B8">
        <w:rPr>
          <w:rFonts w:ascii="Times New Roman" w:eastAsia="Times New Roman" w:hAnsi="Times New Roman" w:cs="Times New Roman"/>
          <w:color w:val="000000"/>
        </w:rPr>
        <w:t xml:space="preserve"> </w:t>
      </w:r>
      <w:r w:rsidR="008C6D93" w:rsidRPr="008D59B8">
        <w:rPr>
          <w:rFonts w:ascii="Times New Roman" w:eastAsia="Times New Roman" w:hAnsi="Times New Roman" w:cs="Times New Roman"/>
          <w:color w:val="000000"/>
        </w:rPr>
        <w:t xml:space="preserve">and </w:t>
      </w:r>
      <w:r w:rsidR="00DE3F71" w:rsidRPr="008D59B8">
        <w:rPr>
          <w:rFonts w:ascii="Times New Roman" w:eastAsia="Times New Roman" w:hAnsi="Times New Roman" w:cs="Times New Roman"/>
          <w:color w:val="000000"/>
        </w:rPr>
        <w:t xml:space="preserve">should </w:t>
      </w:r>
      <w:r w:rsidR="008C6D93" w:rsidRPr="008D59B8">
        <w:rPr>
          <w:rFonts w:ascii="Times New Roman" w:eastAsia="Times New Roman" w:hAnsi="Times New Roman" w:cs="Times New Roman"/>
          <w:color w:val="000000"/>
        </w:rPr>
        <w:t xml:space="preserve">report any discrepancies on allotments to HKSCC </w:t>
      </w:r>
      <w:r w:rsidR="009C32A5" w:rsidRPr="008D59B8">
        <w:rPr>
          <w:rFonts w:ascii="Times New Roman" w:eastAsia="Times New Roman" w:hAnsi="Times New Roman" w:cs="Times New Roman"/>
          <w:color w:val="000000"/>
        </w:rPr>
        <w:t>as soon as practicable</w:t>
      </w:r>
      <w:r w:rsidR="00B03BD1" w:rsidRPr="008D59B8">
        <w:rPr>
          <w:rFonts w:ascii="Times New Roman" w:eastAsia="Times New Roman" w:hAnsi="Times New Roman" w:cs="Times New Roman"/>
          <w:color w:val="000000"/>
        </w:rPr>
        <w:t xml:space="preserve">. </w:t>
      </w:r>
    </w:p>
    <w:p w14:paraId="46A7B482" w14:textId="115A3906" w:rsidR="004151C4" w:rsidRPr="008D59B8" w:rsidRDefault="004151C4" w:rsidP="00E32379">
      <w:pPr>
        <w:tabs>
          <w:tab w:val="left" w:pos="360"/>
          <w:tab w:val="left" w:pos="936"/>
        </w:tabs>
        <w:adjustRightInd w:val="0"/>
        <w:spacing w:before="220" w:after="0" w:line="240" w:lineRule="auto"/>
        <w:jc w:val="both"/>
        <w:textAlignment w:val="baseline"/>
        <w:rPr>
          <w:rFonts w:ascii="Times New Roman" w:eastAsia="Times New Roman" w:hAnsi="Times New Roman" w:cs="Times New Roman"/>
          <w:b/>
          <w:color w:val="000000"/>
        </w:rPr>
      </w:pPr>
      <w:r w:rsidRPr="008D59B8">
        <w:rPr>
          <w:rFonts w:ascii="Times New Roman" w:eastAsia="Times New Roman" w:hAnsi="Times New Roman" w:cs="Times New Roman"/>
          <w:b/>
          <w:color w:val="000000"/>
        </w:rPr>
        <w:t>Allocation Announcement</w:t>
      </w:r>
    </w:p>
    <w:p w14:paraId="2AC4A9A2" w14:textId="54524928" w:rsidR="00017DA4" w:rsidRPr="008D59B8" w:rsidRDefault="00F84797" w:rsidP="00E32379">
      <w:pPr>
        <w:tabs>
          <w:tab w:val="left" w:pos="360"/>
          <w:tab w:val="left" w:pos="936"/>
        </w:tabs>
        <w:adjustRightInd w:val="0"/>
        <w:spacing w:before="220" w:after="0" w:line="240" w:lineRule="auto"/>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We</w:t>
      </w:r>
      <w:r w:rsidR="00017DA4" w:rsidRPr="008D59B8">
        <w:rPr>
          <w:rFonts w:ascii="Times New Roman" w:eastAsia="Times New Roman" w:hAnsi="Times New Roman" w:cs="Times New Roman"/>
          <w:color w:val="000000"/>
        </w:rPr>
        <w:t xml:space="preserve"> expect to announce the</w:t>
      </w:r>
      <w:r w:rsidR="0008203B" w:rsidRPr="008D59B8">
        <w:rPr>
          <w:rFonts w:ascii="Times New Roman" w:eastAsia="Times New Roman" w:hAnsi="Times New Roman" w:cs="Times New Roman"/>
          <w:color w:val="000000"/>
        </w:rPr>
        <w:t xml:space="preserve"> results of the</w:t>
      </w:r>
      <w:r w:rsidR="00017DA4" w:rsidRPr="008D59B8">
        <w:rPr>
          <w:rFonts w:ascii="Times New Roman" w:eastAsia="Times New Roman" w:hAnsi="Times New Roman" w:cs="Times New Roman"/>
          <w:color w:val="000000"/>
        </w:rPr>
        <w:t xml:space="preserve"> final Offer Price, the level of indications of interest in the </w:t>
      </w:r>
      <w:r w:rsidR="003461E6" w:rsidRPr="008D59B8">
        <w:rPr>
          <w:rFonts w:ascii="Times New Roman" w:eastAsia="Times New Roman" w:hAnsi="Times New Roman" w:cs="Times New Roman"/>
          <w:color w:val="000000"/>
        </w:rPr>
        <w:t xml:space="preserve">Global </w:t>
      </w:r>
      <w:r w:rsidR="00017DA4" w:rsidRPr="008D59B8">
        <w:rPr>
          <w:rFonts w:ascii="Times New Roman" w:eastAsia="Times New Roman" w:hAnsi="Times New Roman" w:cs="Times New Roman"/>
          <w:color w:val="000000"/>
        </w:rPr>
        <w:t xml:space="preserve">Offer, the level of applications in the Hong Kong Public Offer and the basis of allocations of Hong Kong Public Offer Shares on the </w:t>
      </w:r>
      <w:r w:rsidR="00B95084" w:rsidRPr="008D59B8">
        <w:rPr>
          <w:rFonts w:ascii="Times New Roman" w:eastAsia="Times New Roman" w:hAnsi="Times New Roman" w:cs="Times New Roman"/>
          <w:color w:val="000000"/>
        </w:rPr>
        <w:t xml:space="preserve">Stock Exchange’s website at </w:t>
      </w:r>
      <w:r w:rsidR="00434636" w:rsidRPr="008D59B8">
        <w:rPr>
          <w:rFonts w:ascii="Times New Roman" w:eastAsia="Times New Roman" w:hAnsi="Times New Roman" w:cs="Times New Roman"/>
        </w:rPr>
        <w:t>www.hkexnews.hk</w:t>
      </w:r>
      <w:r w:rsidR="00B95084" w:rsidRPr="008D59B8">
        <w:rPr>
          <w:rFonts w:ascii="Times New Roman" w:eastAsia="Times New Roman" w:hAnsi="Times New Roman" w:cs="Times New Roman"/>
          <w:i/>
        </w:rPr>
        <w:t xml:space="preserve"> </w:t>
      </w:r>
      <w:r w:rsidR="00B95084" w:rsidRPr="008D59B8">
        <w:rPr>
          <w:rFonts w:ascii="Times New Roman" w:eastAsia="Times New Roman" w:hAnsi="Times New Roman" w:cs="Times New Roman"/>
        </w:rPr>
        <w:t>and</w:t>
      </w:r>
      <w:r w:rsidR="005C0BA4" w:rsidRPr="008D59B8">
        <w:rPr>
          <w:rFonts w:ascii="Times New Roman" w:eastAsia="Times New Roman" w:hAnsi="Times New Roman" w:cs="Times New Roman"/>
        </w:rPr>
        <w:t xml:space="preserve"> our website</w:t>
      </w:r>
      <w:r w:rsidR="00B95084" w:rsidRPr="008D59B8">
        <w:rPr>
          <w:rFonts w:ascii="Times New Roman" w:eastAsia="Times New Roman" w:hAnsi="Times New Roman" w:cs="Times New Roman"/>
        </w:rPr>
        <w:t xml:space="preserve"> </w:t>
      </w:r>
      <w:r w:rsidR="00017DA4" w:rsidRPr="008D59B8">
        <w:rPr>
          <w:rFonts w:ascii="Times New Roman" w:eastAsia="Times New Roman" w:hAnsi="Times New Roman" w:cs="Times New Roman"/>
          <w:color w:val="000000"/>
        </w:rPr>
        <w:t xml:space="preserve">at </w:t>
      </w:r>
      <w:hyperlink r:id="rId14">
        <w:r w:rsidR="00D84C95" w:rsidRPr="008D59B8">
          <w:rPr>
            <w:rFonts w:ascii="Times New Roman" w:eastAsia="Times New Roman" w:hAnsi="Times New Roman" w:cs="Times New Roman"/>
          </w:rPr>
          <w:t>[</w:t>
        </w:r>
        <w:r w:rsidR="00D84C95" w:rsidRPr="008D59B8">
          <w:rPr>
            <w:rFonts w:ascii="Times New Roman" w:hAnsi="Times New Roman"/>
          </w:rPr>
          <w:t>website]</w:t>
        </w:r>
      </w:hyperlink>
      <w:r w:rsidR="00017DA4" w:rsidRPr="008D59B8">
        <w:rPr>
          <w:rFonts w:ascii="Times New Roman" w:eastAsia="Times New Roman" w:hAnsi="Times New Roman" w:cs="Times New Roman"/>
          <w:color w:val="000000"/>
        </w:rPr>
        <w:t xml:space="preserve"> </w:t>
      </w:r>
      <w:r w:rsidR="004151C4" w:rsidRPr="008D59B8">
        <w:rPr>
          <w:rFonts w:ascii="Times New Roman" w:eastAsia="Times New Roman" w:hAnsi="Times New Roman" w:cs="Times New Roman"/>
          <w:color w:val="000000"/>
        </w:rPr>
        <w:t xml:space="preserve">by no later than </w:t>
      </w:r>
      <w:r w:rsidR="00E5599F" w:rsidRPr="008D59B8">
        <w:rPr>
          <w:rFonts w:ascii="Times New Roman" w:eastAsia="Times New Roman" w:hAnsi="Times New Roman" w:cs="Times New Roman"/>
          <w:color w:val="000000"/>
        </w:rPr>
        <w:t>11</w:t>
      </w:r>
      <w:r w:rsidR="004151C4" w:rsidRPr="008D59B8">
        <w:rPr>
          <w:rFonts w:ascii="Times New Roman" w:eastAsia="Times New Roman" w:hAnsi="Times New Roman" w:cs="Times New Roman"/>
          <w:color w:val="000000"/>
        </w:rPr>
        <w:t xml:space="preserve">:00 </w:t>
      </w:r>
      <w:r w:rsidR="00E5599F" w:rsidRPr="008D59B8">
        <w:rPr>
          <w:rFonts w:ascii="Times New Roman" w:eastAsia="Times New Roman" w:hAnsi="Times New Roman" w:cs="Times New Roman"/>
          <w:color w:val="000000"/>
        </w:rPr>
        <w:t>p</w:t>
      </w:r>
      <w:r w:rsidR="004151C4" w:rsidRPr="008D59B8">
        <w:rPr>
          <w:rFonts w:ascii="Times New Roman" w:eastAsia="Times New Roman" w:hAnsi="Times New Roman" w:cs="Times New Roman"/>
          <w:color w:val="000000"/>
        </w:rPr>
        <w:t>.m. on [</w:t>
      </w:r>
      <w:r w:rsidR="004151C4" w:rsidRPr="008D59B8">
        <w:rPr>
          <w:rFonts w:ascii="Times New Roman" w:hAnsi="Times New Roman"/>
          <w:color w:val="000000"/>
        </w:rPr>
        <w:t>date</w:t>
      </w:r>
      <w:r w:rsidR="004151C4" w:rsidRPr="008D59B8">
        <w:rPr>
          <w:rFonts w:ascii="Times New Roman" w:eastAsia="Times New Roman" w:hAnsi="Times New Roman" w:cs="Times New Roman"/>
          <w:color w:val="000000"/>
        </w:rPr>
        <w:t>]</w:t>
      </w:r>
      <w:r w:rsidR="00AB28F2" w:rsidRPr="008D59B8">
        <w:rPr>
          <w:rFonts w:ascii="Times New Roman" w:eastAsia="Times New Roman" w:hAnsi="Times New Roman" w:cs="Times New Roman"/>
          <w:color w:val="000000"/>
        </w:rPr>
        <w:t xml:space="preserve"> (Hong Kong time)</w:t>
      </w:r>
      <w:r w:rsidR="00017DA4" w:rsidRPr="008D59B8">
        <w:rPr>
          <w:rFonts w:ascii="Times New Roman" w:eastAsia="Times New Roman" w:hAnsi="Times New Roman" w:cs="Times New Roman"/>
          <w:color w:val="000000"/>
        </w:rPr>
        <w:t>.</w:t>
      </w:r>
    </w:p>
    <w:p w14:paraId="55AC6D7D" w14:textId="19250D33" w:rsidR="00416962" w:rsidRPr="008D59B8" w:rsidRDefault="00416962" w:rsidP="00111FC0">
      <w:pPr>
        <w:adjustRightInd w:val="0"/>
        <w:spacing w:after="0" w:line="240" w:lineRule="auto"/>
        <w:contextualSpacing/>
        <w:jc w:val="both"/>
        <w:textAlignment w:val="baseline"/>
        <w:rPr>
          <w:rFonts w:ascii="Times New Roman" w:eastAsia="Times New Roman" w:hAnsi="Times New Roman" w:cs="Times New Roman"/>
          <w:color w:val="000000"/>
          <w:spacing w:val="4"/>
        </w:rPr>
      </w:pPr>
    </w:p>
    <w:p w14:paraId="3D78181F" w14:textId="77777777" w:rsidR="007F2B9F" w:rsidRPr="008D59B8" w:rsidRDefault="007F2B9F" w:rsidP="00111FC0">
      <w:pPr>
        <w:adjustRightInd w:val="0"/>
        <w:spacing w:after="0" w:line="240" w:lineRule="auto"/>
        <w:contextualSpacing/>
        <w:jc w:val="both"/>
        <w:textAlignment w:val="baseline"/>
        <w:rPr>
          <w:rFonts w:ascii="Times New Roman" w:eastAsia="Times New Roman" w:hAnsi="Times New Roman" w:cs="Times New Roman"/>
          <w:color w:val="000000"/>
          <w:spacing w:val="4"/>
        </w:rPr>
      </w:pPr>
    </w:p>
    <w:p w14:paraId="52F132BE" w14:textId="181F6A39" w:rsidR="00017DA4" w:rsidRPr="008D59B8" w:rsidRDefault="00017DA4" w:rsidP="005E5575">
      <w:pPr>
        <w:pStyle w:val="ListParagraph"/>
        <w:numPr>
          <w:ilvl w:val="0"/>
          <w:numId w:val="12"/>
        </w:numPr>
        <w:tabs>
          <w:tab w:val="left" w:pos="504"/>
        </w:tabs>
        <w:adjustRightInd w:val="0"/>
        <w:spacing w:after="0" w:line="240" w:lineRule="auto"/>
        <w:jc w:val="both"/>
        <w:textAlignment w:val="baseline"/>
        <w:rPr>
          <w:rFonts w:ascii="Times New Roman" w:eastAsia="Times New Roman" w:hAnsi="Times New Roman" w:cs="Times New Roman"/>
          <w:b/>
          <w:color w:val="000000"/>
        </w:rPr>
      </w:pPr>
      <w:r w:rsidRPr="008D59B8">
        <w:rPr>
          <w:rFonts w:ascii="Times New Roman" w:eastAsia="Times New Roman" w:hAnsi="Times New Roman" w:cs="Times New Roman"/>
          <w:b/>
          <w:color w:val="000000"/>
        </w:rPr>
        <w:t>CIRCUMSTANCES IN WHICH YOU WILL NOT BE ALLOCATED HONG KONG PUBLIC OFFER SHARES</w:t>
      </w:r>
    </w:p>
    <w:p w14:paraId="0A34972A" w14:textId="77777777" w:rsidR="00416962" w:rsidRPr="008D59B8" w:rsidRDefault="00416962" w:rsidP="00416962">
      <w:pPr>
        <w:pStyle w:val="ListParagraph"/>
        <w:tabs>
          <w:tab w:val="left" w:pos="504"/>
        </w:tabs>
        <w:adjustRightInd w:val="0"/>
        <w:spacing w:after="0" w:line="240" w:lineRule="auto"/>
        <w:ind w:left="360"/>
        <w:jc w:val="both"/>
        <w:textAlignment w:val="baseline"/>
        <w:rPr>
          <w:rFonts w:ascii="Times New Roman" w:eastAsia="Times New Roman" w:hAnsi="Times New Roman" w:cs="Times New Roman"/>
          <w:b/>
          <w:color w:val="000000"/>
        </w:rPr>
      </w:pPr>
    </w:p>
    <w:p w14:paraId="1E97EE91" w14:textId="11C22BF4" w:rsidR="00017DA4" w:rsidRPr="008D59B8" w:rsidRDefault="00017DA4" w:rsidP="00E32379">
      <w:pPr>
        <w:adjustRightInd w:val="0"/>
        <w:spacing w:after="0" w:line="240" w:lineRule="auto"/>
        <w:contextualSpacing/>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You should note the following situations in which Hong Kong Public Offer Shares will not be allocated to you</w:t>
      </w:r>
      <w:r w:rsidR="007B69AC" w:rsidRPr="008D59B8">
        <w:rPr>
          <w:rFonts w:ascii="Times New Roman" w:eastAsia="Times New Roman" w:hAnsi="Times New Roman" w:cs="Times New Roman"/>
          <w:color w:val="000000"/>
        </w:rPr>
        <w:t xml:space="preserve"> or the person(s) for whose benefit you are applying for</w:t>
      </w:r>
      <w:r w:rsidRPr="008D59B8">
        <w:rPr>
          <w:rFonts w:ascii="Times New Roman" w:eastAsia="Times New Roman" w:hAnsi="Times New Roman" w:cs="Times New Roman"/>
          <w:color w:val="000000"/>
        </w:rPr>
        <w:t>:</w:t>
      </w:r>
    </w:p>
    <w:p w14:paraId="3C839B2A" w14:textId="77777777" w:rsidR="00F751B7" w:rsidRPr="008D59B8" w:rsidRDefault="00F751B7" w:rsidP="00E32379">
      <w:pPr>
        <w:adjustRightInd w:val="0"/>
        <w:spacing w:after="0" w:line="240" w:lineRule="auto"/>
        <w:contextualSpacing/>
        <w:jc w:val="both"/>
        <w:textAlignment w:val="baseline"/>
        <w:rPr>
          <w:rFonts w:ascii="Times New Roman" w:eastAsia="Times New Roman" w:hAnsi="Times New Roman" w:cs="Times New Roman"/>
          <w:color w:val="000000"/>
        </w:rPr>
      </w:pPr>
    </w:p>
    <w:p w14:paraId="56894B16" w14:textId="77777777" w:rsidR="00017DA4" w:rsidRPr="008D59B8" w:rsidRDefault="00017DA4" w:rsidP="00416962">
      <w:pPr>
        <w:pStyle w:val="ListParagraph"/>
        <w:numPr>
          <w:ilvl w:val="0"/>
          <w:numId w:val="15"/>
        </w:numPr>
        <w:tabs>
          <w:tab w:val="left" w:pos="936"/>
        </w:tabs>
        <w:adjustRightInd w:val="0"/>
        <w:spacing w:after="0" w:line="240" w:lineRule="auto"/>
        <w:textAlignment w:val="baseline"/>
        <w:rPr>
          <w:rFonts w:ascii="Times New Roman" w:eastAsia="Times New Roman" w:hAnsi="Times New Roman" w:cs="Times New Roman"/>
          <w:b/>
          <w:color w:val="000000"/>
          <w:spacing w:val="5"/>
        </w:rPr>
      </w:pPr>
      <w:r w:rsidRPr="008D59B8">
        <w:rPr>
          <w:rFonts w:ascii="Times New Roman" w:eastAsia="Times New Roman" w:hAnsi="Times New Roman" w:cs="Times New Roman"/>
          <w:b/>
          <w:color w:val="000000"/>
          <w:spacing w:val="5"/>
        </w:rPr>
        <w:t>If your application is revoked:</w:t>
      </w:r>
      <w:r w:rsidR="00D83B50" w:rsidRPr="008D59B8">
        <w:rPr>
          <w:rFonts w:ascii="Times New Roman" w:eastAsia="Times New Roman" w:hAnsi="Times New Roman" w:cs="Times New Roman"/>
          <w:noProof/>
          <w:color w:val="000000"/>
          <w:spacing w:val="7"/>
        </w:rPr>
        <w:t xml:space="preserve"> </w:t>
      </w:r>
    </w:p>
    <w:p w14:paraId="6C1274A4" w14:textId="36E66FD3" w:rsidR="00416962" w:rsidRPr="008D59B8" w:rsidRDefault="00416962" w:rsidP="00416962">
      <w:pPr>
        <w:pStyle w:val="ListParagraph"/>
        <w:tabs>
          <w:tab w:val="left" w:pos="936"/>
        </w:tabs>
        <w:adjustRightInd w:val="0"/>
        <w:spacing w:after="0" w:line="240" w:lineRule="auto"/>
        <w:ind w:left="1152"/>
        <w:textAlignment w:val="baseline"/>
        <w:rPr>
          <w:rFonts w:ascii="Times New Roman" w:eastAsia="Times New Roman" w:hAnsi="Times New Roman" w:cs="Times New Roman"/>
          <w:color w:val="000000"/>
          <w:spacing w:val="5"/>
        </w:rPr>
      </w:pPr>
    </w:p>
    <w:p w14:paraId="20C7966B" w14:textId="18EF0A4F" w:rsidR="00017DA4" w:rsidRPr="008D59B8" w:rsidRDefault="00017DA4" w:rsidP="004F0B89">
      <w:pPr>
        <w:adjustRightInd w:val="0"/>
        <w:spacing w:after="0" w:line="240" w:lineRule="auto"/>
        <w:ind w:left="720"/>
        <w:contextualSpacing/>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 xml:space="preserve">Your application or the application made by HKSCC Nominees on your behalf </w:t>
      </w:r>
      <w:r w:rsidR="00F5470F" w:rsidRPr="008D59B8">
        <w:rPr>
          <w:rFonts w:ascii="Times New Roman" w:eastAsia="Times New Roman" w:hAnsi="Times New Roman" w:cs="Times New Roman"/>
          <w:color w:val="000000"/>
        </w:rPr>
        <w:t xml:space="preserve">may </w:t>
      </w:r>
      <w:r w:rsidRPr="008D59B8">
        <w:rPr>
          <w:rFonts w:ascii="Times New Roman" w:eastAsia="Times New Roman" w:hAnsi="Times New Roman" w:cs="Times New Roman"/>
          <w:color w:val="000000"/>
        </w:rPr>
        <w:t xml:space="preserve">be revoked </w:t>
      </w:r>
      <w:r w:rsidR="00B8488A" w:rsidRPr="008D59B8">
        <w:rPr>
          <w:rFonts w:ascii="Times New Roman" w:eastAsia="Times New Roman" w:hAnsi="Times New Roman" w:cs="Times New Roman"/>
          <w:color w:val="000000"/>
        </w:rPr>
        <w:t xml:space="preserve">pursuant to </w:t>
      </w:r>
      <w:r w:rsidRPr="008D59B8">
        <w:rPr>
          <w:rFonts w:ascii="Times New Roman" w:eastAsia="Times New Roman" w:hAnsi="Times New Roman" w:cs="Times New Roman"/>
          <w:color w:val="000000"/>
        </w:rPr>
        <w:t>Section 4</w:t>
      </w:r>
      <w:r w:rsidR="00B8488A" w:rsidRPr="008D59B8">
        <w:rPr>
          <w:rFonts w:ascii="Times New Roman" w:eastAsia="Times New Roman" w:hAnsi="Times New Roman" w:cs="Times New Roman"/>
          <w:color w:val="000000"/>
        </w:rPr>
        <w:t>4</w:t>
      </w:r>
      <w:proofErr w:type="gramStart"/>
      <w:r w:rsidR="00B8488A" w:rsidRPr="008D59B8">
        <w:rPr>
          <w:rFonts w:ascii="Times New Roman" w:eastAsia="Times New Roman" w:hAnsi="Times New Roman" w:cs="Times New Roman"/>
          <w:color w:val="000000"/>
        </w:rPr>
        <w:t>A(</w:t>
      </w:r>
      <w:proofErr w:type="gramEnd"/>
      <w:r w:rsidR="00B8488A" w:rsidRPr="008D59B8">
        <w:rPr>
          <w:rFonts w:ascii="Times New Roman" w:eastAsia="Times New Roman" w:hAnsi="Times New Roman" w:cs="Times New Roman"/>
          <w:color w:val="000000"/>
        </w:rPr>
        <w:t>6)</w:t>
      </w:r>
      <w:r w:rsidRPr="008D59B8">
        <w:rPr>
          <w:rFonts w:ascii="Times New Roman" w:eastAsia="Times New Roman" w:hAnsi="Times New Roman" w:cs="Times New Roman"/>
          <w:color w:val="000000"/>
        </w:rPr>
        <w:t xml:space="preserve"> of the Companies (Winding Up and Miscellaneous Provisions) Ordinance.</w:t>
      </w:r>
      <w:r w:rsidR="00C341AA" w:rsidRPr="008D59B8">
        <w:rPr>
          <w:rFonts w:ascii="Times New Roman" w:eastAsia="Times New Roman" w:hAnsi="Times New Roman" w:cs="Times New Roman"/>
          <w:color w:val="000000"/>
        </w:rPr>
        <w:t xml:space="preserve">   </w:t>
      </w:r>
    </w:p>
    <w:p w14:paraId="42F02902" w14:textId="77777777" w:rsidR="00416962" w:rsidRPr="008D59B8" w:rsidRDefault="00416962" w:rsidP="00E20622">
      <w:pPr>
        <w:adjustRightInd w:val="0"/>
        <w:spacing w:after="0" w:line="240" w:lineRule="auto"/>
        <w:contextualSpacing/>
        <w:jc w:val="both"/>
        <w:textAlignment w:val="baseline"/>
        <w:rPr>
          <w:rFonts w:ascii="Times New Roman" w:eastAsia="Times New Roman" w:hAnsi="Times New Roman" w:cs="Times New Roman"/>
          <w:color w:val="000000"/>
        </w:rPr>
      </w:pPr>
    </w:p>
    <w:p w14:paraId="1261F790" w14:textId="77777777" w:rsidR="00017DA4" w:rsidRPr="008D59B8" w:rsidRDefault="00017DA4" w:rsidP="00111FC0">
      <w:pPr>
        <w:pStyle w:val="ListParagraph"/>
        <w:numPr>
          <w:ilvl w:val="0"/>
          <w:numId w:val="15"/>
        </w:numPr>
        <w:tabs>
          <w:tab w:val="left" w:pos="1008"/>
        </w:tabs>
        <w:adjustRightInd w:val="0"/>
        <w:spacing w:after="0" w:line="240" w:lineRule="auto"/>
        <w:ind w:left="709" w:hanging="709"/>
        <w:jc w:val="both"/>
        <w:textAlignment w:val="baseline"/>
        <w:rPr>
          <w:rFonts w:ascii="Times New Roman" w:eastAsia="Times New Roman" w:hAnsi="Times New Roman" w:cs="Times New Roman"/>
          <w:b/>
          <w:color w:val="000000"/>
        </w:rPr>
      </w:pPr>
      <w:r w:rsidRPr="008D59B8">
        <w:rPr>
          <w:rFonts w:ascii="Times New Roman" w:hAnsi="Times New Roman" w:cs="Times New Roman"/>
          <w:noProof/>
          <w:color w:val="000000"/>
        </w:rPr>
        <mc:AlternateContent>
          <mc:Choice Requires="wps">
            <w:drawing>
              <wp:anchor distT="0" distB="0" distL="114300" distR="114300" simplePos="0" relativeHeight="251691008" behindDoc="0" locked="0" layoutInCell="1" allowOverlap="1" wp14:anchorId="49A09C81" wp14:editId="31A0E09F">
                <wp:simplePos x="0" y="0"/>
                <wp:positionH relativeFrom="page">
                  <wp:posOffset>890905</wp:posOffset>
                </wp:positionH>
                <wp:positionV relativeFrom="page">
                  <wp:posOffset>615950</wp:posOffset>
                </wp:positionV>
                <wp:extent cx="5777865" cy="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786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4408E68">
              <v:line id="Line 8" style="position:absolute;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70.15pt,48.5pt" to="525.1pt,48.5pt" w14:anchorId="0992A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h0uHQIAAEEEAAAOAAAAZHJzL2Uyb0RvYy54bWysU02P2yAQvVfqf0DcE9vZfK0VZ1XZSS/b&#10;bqTd/gACOEbFgIDEiar+9w44jrLtparqAx6Ymcebmcfq6dxKdOLWCa0KnI1TjLiimgl1KPC3t+1o&#10;iZHzRDEiteIFvnCHn9YfP6w6k/OJbrRk3CIAUS7vTIEb702eJI42vCVurA1X4Ky1bYmHrT0kzJIO&#10;0FuZTNJ0nnTaMmM15c7BadU78Tri1zWn/qWuHfdIFhi4+bjauO7DmqxXJD9YYhpBrzTIP7BoiVBw&#10;6Q2qIp6goxV/QLWCWu107cdUt4mua0F5rAGqydLfqnltiOGxFmiOM7c2uf8HS7+edhYJVuAFRoq0&#10;MKJnoThahs50xuUQUKqdDbXRs3o1z5p+d0jpsiHqwCPDt4uBtCxkJO9SwsYZwN93XzSDGHL0Orbp&#10;XNs2QEID0DlO43KbBj97ROFwtlgslvMZRnTwJSQfEo11/jPXLQpGgSVwjsDk9Ox8IELyISTco/RW&#10;SBmHLRXqCjx/mKUxwWkpWHCGMGcP+1JadCJBLvGLVYHnPiwgV8Q1fVx09UKy+qhYvKXhhG2utidC&#10;9jawkipcBDUCz6vVC+XHY/q4WW6W09F0Mt+MpmlVjT5ty+lovs0Ws+qhKssq+xk4Z9O8EYxxFWgP&#10;os2mfyeK6/Pp5XaT7a0/yXv02EggO/wj6TjkMNdeIXvNLjs7DB90GoOvbyo8hPs92Pcvf/0LAAD/&#10;/wMAUEsDBBQABgAIAAAAIQAkQD8H3AAAAAoBAAAPAAAAZHJzL2Rvd25yZXYueG1sTI/NTsMwEITv&#10;SLyDtUjcqJ1C+AlxKoQUxIVDC+LsxksSYa8j240DT48rDnCc2U+zM/VmsYbN6MPoSEKxEsCQOqdH&#10;6iW8vbYXt8BCVKSVcYQSvjDApjk9qVWlXaItzrvYsxxCoVIShhinivPQDWhVWLkJKd8+nLcqZul7&#10;rr1KOdwavhbimls1Uv4wqAkfB+w+dwcrgYr4blKKafbf5VNZlO2zeGmlPD9bHu6BRVziHwzH+rk6&#10;NLnT3h1IB2ayvhKXGZVwd5M3HQFRijWw/a/Dm5r/n9D8AAAA//8DAFBLAQItABQABgAIAAAAIQC2&#10;gziS/gAAAOEBAAATAAAAAAAAAAAAAAAAAAAAAABbQ29udGVudF9UeXBlc10ueG1sUEsBAi0AFAAG&#10;AAgAAAAhADj9If/WAAAAlAEAAAsAAAAAAAAAAAAAAAAALwEAAF9yZWxzLy5yZWxzUEsBAi0AFAAG&#10;AAgAAAAhAIR+HS4dAgAAQQQAAA4AAAAAAAAAAAAAAAAALgIAAGRycy9lMm9Eb2MueG1sUEsBAi0A&#10;FAAGAAgAAAAhACRAPwfcAAAACgEAAA8AAAAAAAAAAAAAAAAAdwQAAGRycy9kb3ducmV2LnhtbFBL&#10;BQYAAAAABAAEAPMAAACABQAAAAA=&#10;">
                <w10:wrap anchorx="page" anchory="page"/>
              </v:line>
            </w:pict>
          </mc:Fallback>
        </mc:AlternateContent>
      </w:r>
      <w:r w:rsidRPr="008D59B8">
        <w:rPr>
          <w:rFonts w:ascii="Times New Roman" w:eastAsia="Times New Roman" w:hAnsi="Times New Roman" w:cs="Times New Roman"/>
          <w:b/>
          <w:color w:val="000000"/>
        </w:rPr>
        <w:t xml:space="preserve">If </w:t>
      </w:r>
      <w:r w:rsidR="001B2EEB" w:rsidRPr="008D59B8">
        <w:rPr>
          <w:rFonts w:ascii="Times New Roman" w:eastAsia="Times New Roman" w:hAnsi="Times New Roman" w:cs="Times New Roman"/>
          <w:b/>
          <w:color w:val="000000"/>
        </w:rPr>
        <w:t>we</w:t>
      </w:r>
      <w:r w:rsidRPr="008D59B8">
        <w:rPr>
          <w:rFonts w:ascii="Times New Roman" w:eastAsia="Times New Roman" w:hAnsi="Times New Roman" w:cs="Times New Roman"/>
          <w:b/>
          <w:color w:val="000000"/>
        </w:rPr>
        <w:t xml:space="preserve"> or </w:t>
      </w:r>
      <w:r w:rsidR="001B2EEB" w:rsidRPr="008D59B8">
        <w:rPr>
          <w:rFonts w:ascii="Times New Roman" w:eastAsia="Times New Roman" w:hAnsi="Times New Roman" w:cs="Times New Roman"/>
          <w:b/>
          <w:color w:val="000000"/>
        </w:rPr>
        <w:t>our</w:t>
      </w:r>
      <w:r w:rsidRPr="008D59B8">
        <w:rPr>
          <w:rFonts w:ascii="Times New Roman" w:eastAsia="Times New Roman" w:hAnsi="Times New Roman" w:cs="Times New Roman"/>
          <w:b/>
          <w:color w:val="000000"/>
        </w:rPr>
        <w:t xml:space="preserve"> agents exercise </w:t>
      </w:r>
      <w:r w:rsidR="001B2EEB" w:rsidRPr="008D59B8">
        <w:rPr>
          <w:rFonts w:ascii="Times New Roman" w:eastAsia="Times New Roman" w:hAnsi="Times New Roman" w:cs="Times New Roman"/>
          <w:b/>
          <w:color w:val="000000"/>
        </w:rPr>
        <w:t>our</w:t>
      </w:r>
      <w:r w:rsidRPr="008D59B8">
        <w:rPr>
          <w:rFonts w:ascii="Times New Roman" w:eastAsia="Times New Roman" w:hAnsi="Times New Roman" w:cs="Times New Roman"/>
          <w:b/>
          <w:color w:val="000000"/>
        </w:rPr>
        <w:t xml:space="preserve"> discretion to reject your application:</w:t>
      </w:r>
    </w:p>
    <w:p w14:paraId="53630DE0" w14:textId="77777777" w:rsidR="0014299C" w:rsidRPr="008D59B8" w:rsidRDefault="0014299C" w:rsidP="0014299C">
      <w:pPr>
        <w:adjustRightInd w:val="0"/>
        <w:spacing w:after="0" w:line="240" w:lineRule="auto"/>
        <w:contextualSpacing/>
        <w:jc w:val="both"/>
        <w:textAlignment w:val="baseline"/>
        <w:rPr>
          <w:rFonts w:ascii="Times New Roman" w:eastAsia="Times New Roman" w:hAnsi="Times New Roman" w:cs="Times New Roman"/>
          <w:color w:val="000000"/>
        </w:rPr>
      </w:pPr>
    </w:p>
    <w:p w14:paraId="1A183DEB" w14:textId="77777777" w:rsidR="00017DA4" w:rsidRPr="008D59B8" w:rsidRDefault="001B2EEB" w:rsidP="0014299C">
      <w:pPr>
        <w:adjustRightInd w:val="0"/>
        <w:spacing w:after="0" w:line="240" w:lineRule="auto"/>
        <w:ind w:left="720"/>
        <w:contextualSpacing/>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lastRenderedPageBreak/>
        <w:t>We</w:t>
      </w:r>
      <w:r w:rsidR="00017DA4" w:rsidRPr="008D59B8">
        <w:rPr>
          <w:rFonts w:ascii="Times New Roman" w:eastAsia="Times New Roman" w:hAnsi="Times New Roman" w:cs="Times New Roman"/>
          <w:color w:val="000000"/>
        </w:rPr>
        <w:t xml:space="preserve">, the </w:t>
      </w:r>
      <w:r w:rsidRPr="008D59B8">
        <w:rPr>
          <w:rFonts w:ascii="Times New Roman" w:eastAsia="Times New Roman" w:hAnsi="Times New Roman" w:cs="Times New Roman"/>
          <w:color w:val="000000"/>
        </w:rPr>
        <w:t>Overall</w:t>
      </w:r>
      <w:r w:rsidR="00017DA4" w:rsidRPr="008D59B8">
        <w:rPr>
          <w:rFonts w:ascii="Times New Roman" w:eastAsia="Times New Roman" w:hAnsi="Times New Roman" w:cs="Times New Roman"/>
          <w:color w:val="000000"/>
        </w:rPr>
        <w:t xml:space="preserve"> Coordinator</w:t>
      </w:r>
      <w:r w:rsidR="00DC11C7" w:rsidRPr="008D59B8">
        <w:rPr>
          <w:rFonts w:ascii="Times New Roman" w:eastAsia="Times New Roman" w:hAnsi="Times New Roman" w:cs="Times New Roman"/>
          <w:color w:val="000000"/>
        </w:rPr>
        <w:t>[</w:t>
      </w:r>
      <w:r w:rsidR="00017DA4" w:rsidRPr="008D59B8">
        <w:rPr>
          <w:rFonts w:ascii="Times New Roman" w:eastAsia="Times New Roman" w:hAnsi="Times New Roman" w:cs="Times New Roman"/>
          <w:color w:val="000000"/>
        </w:rPr>
        <w:t>s</w:t>
      </w:r>
      <w:r w:rsidR="00DC11C7" w:rsidRPr="008D59B8">
        <w:rPr>
          <w:rFonts w:ascii="Times New Roman" w:eastAsia="Times New Roman" w:hAnsi="Times New Roman" w:cs="Times New Roman"/>
          <w:color w:val="000000"/>
        </w:rPr>
        <w:t>]</w:t>
      </w:r>
      <w:r w:rsidR="00017DA4" w:rsidRPr="008D59B8">
        <w:rPr>
          <w:rFonts w:ascii="Times New Roman" w:eastAsia="Times New Roman" w:hAnsi="Times New Roman" w:cs="Times New Roman"/>
          <w:color w:val="000000"/>
        </w:rPr>
        <w:t xml:space="preserve">, </w:t>
      </w:r>
      <w:r w:rsidR="001C1CCF" w:rsidRPr="008D59B8">
        <w:rPr>
          <w:rFonts w:ascii="Times New Roman" w:eastAsia="Times New Roman" w:hAnsi="Times New Roman" w:cs="Times New Roman"/>
          <w:color w:val="000000"/>
        </w:rPr>
        <w:t>the</w:t>
      </w:r>
      <w:r w:rsidR="00D20F17" w:rsidRPr="008D59B8">
        <w:rPr>
          <w:rFonts w:ascii="Times New Roman" w:eastAsia="Times New Roman" w:hAnsi="Times New Roman" w:cs="Times New Roman"/>
          <w:color w:val="000000"/>
        </w:rPr>
        <w:t xml:space="preserve"> Hong Kong Share Registrar</w:t>
      </w:r>
      <w:r w:rsidR="001C1CCF" w:rsidRPr="008D59B8">
        <w:rPr>
          <w:rFonts w:ascii="Times New Roman" w:eastAsia="Times New Roman" w:hAnsi="Times New Roman" w:cs="Times New Roman"/>
          <w:color w:val="000000"/>
        </w:rPr>
        <w:t xml:space="preserve"> </w:t>
      </w:r>
      <w:r w:rsidR="00017DA4" w:rsidRPr="008D59B8">
        <w:rPr>
          <w:rFonts w:ascii="Times New Roman" w:eastAsia="Times New Roman" w:hAnsi="Times New Roman" w:cs="Times New Roman"/>
          <w:color w:val="000000"/>
        </w:rPr>
        <w:t>and their respective agents and nominees have full discretion to reject or accept any application, or to accept only part of any application, without giving any reasons.</w:t>
      </w:r>
    </w:p>
    <w:p w14:paraId="2F0C174B" w14:textId="77777777" w:rsidR="00DC11C7" w:rsidRPr="008D59B8" w:rsidRDefault="00DC11C7" w:rsidP="00017DA4">
      <w:pPr>
        <w:adjustRightInd w:val="0"/>
        <w:spacing w:after="0" w:line="240" w:lineRule="auto"/>
        <w:ind w:left="1008"/>
        <w:contextualSpacing/>
        <w:jc w:val="both"/>
        <w:textAlignment w:val="baseline"/>
        <w:rPr>
          <w:rFonts w:ascii="Times New Roman" w:eastAsia="Times New Roman" w:hAnsi="Times New Roman" w:cs="Times New Roman"/>
          <w:color w:val="000000"/>
        </w:rPr>
      </w:pPr>
    </w:p>
    <w:p w14:paraId="7DE6778D" w14:textId="77777777" w:rsidR="00017DA4" w:rsidRPr="008D59B8" w:rsidRDefault="00017DA4" w:rsidP="0014299C">
      <w:pPr>
        <w:numPr>
          <w:ilvl w:val="0"/>
          <w:numId w:val="15"/>
        </w:numPr>
        <w:tabs>
          <w:tab w:val="left" w:pos="1008"/>
        </w:tabs>
        <w:adjustRightInd w:val="0"/>
        <w:spacing w:after="0" w:line="240" w:lineRule="auto"/>
        <w:contextualSpacing/>
        <w:textAlignment w:val="baseline"/>
        <w:rPr>
          <w:rFonts w:ascii="Times New Roman" w:eastAsia="Times New Roman" w:hAnsi="Times New Roman" w:cs="Times New Roman"/>
          <w:b/>
          <w:color w:val="000000"/>
        </w:rPr>
      </w:pPr>
      <w:r w:rsidRPr="008D59B8">
        <w:rPr>
          <w:rFonts w:ascii="Times New Roman" w:eastAsia="Times New Roman" w:hAnsi="Times New Roman" w:cs="Times New Roman"/>
          <w:b/>
          <w:color w:val="000000"/>
        </w:rPr>
        <w:t>If the allocation of Hong Kong Public Offer Shares is void:</w:t>
      </w:r>
    </w:p>
    <w:p w14:paraId="0D855E3A" w14:textId="1608AD7C" w:rsidR="00655BDC" w:rsidRPr="008D59B8" w:rsidRDefault="00655BDC" w:rsidP="00C7621D">
      <w:pPr>
        <w:tabs>
          <w:tab w:val="left" w:pos="504"/>
          <w:tab w:val="left" w:pos="1008"/>
        </w:tabs>
        <w:adjustRightInd w:val="0"/>
        <w:spacing w:after="0" w:line="240" w:lineRule="auto"/>
        <w:ind w:left="504"/>
        <w:contextualSpacing/>
        <w:textAlignment w:val="baseline"/>
        <w:rPr>
          <w:rFonts w:ascii="Times New Roman" w:eastAsia="Times New Roman" w:hAnsi="Times New Roman" w:cs="Times New Roman"/>
          <w:color w:val="000000"/>
        </w:rPr>
      </w:pPr>
    </w:p>
    <w:p w14:paraId="507C903D" w14:textId="77777777" w:rsidR="00655BDC" w:rsidRPr="008D59B8" w:rsidRDefault="00017DA4" w:rsidP="0014299C">
      <w:pPr>
        <w:adjustRightInd w:val="0"/>
        <w:spacing w:after="0" w:line="240" w:lineRule="auto"/>
        <w:ind w:left="720"/>
        <w:contextualSpacing/>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The allocation of Hong Kong Public Offer Shares will be void if the Stock Exchange does not grant permission to list the Shares either:</w:t>
      </w:r>
    </w:p>
    <w:p w14:paraId="55B664B4" w14:textId="77777777" w:rsidR="00017DA4" w:rsidRPr="008D59B8" w:rsidRDefault="00017DA4" w:rsidP="00043BF4">
      <w:pPr>
        <w:numPr>
          <w:ilvl w:val="0"/>
          <w:numId w:val="5"/>
        </w:numPr>
        <w:adjustRightInd w:val="0"/>
        <w:spacing w:before="220" w:after="0" w:line="240" w:lineRule="auto"/>
        <w:ind w:left="1440" w:hanging="431"/>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within three weeks from the closing date of the application lists; or</w:t>
      </w:r>
    </w:p>
    <w:p w14:paraId="5142207C" w14:textId="77777777" w:rsidR="0014299C" w:rsidRPr="008D59B8" w:rsidRDefault="00017DA4" w:rsidP="00043BF4">
      <w:pPr>
        <w:numPr>
          <w:ilvl w:val="0"/>
          <w:numId w:val="5"/>
        </w:numPr>
        <w:adjustRightInd w:val="0"/>
        <w:spacing w:before="220" w:after="0" w:line="240" w:lineRule="auto"/>
        <w:ind w:left="1440" w:hanging="431"/>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 xml:space="preserve">within a longer period of up to six weeks if the </w:t>
      </w:r>
      <w:r w:rsidR="001C1CCF" w:rsidRPr="008D59B8">
        <w:rPr>
          <w:rFonts w:ascii="Times New Roman" w:eastAsia="Times New Roman" w:hAnsi="Times New Roman" w:cs="Times New Roman"/>
          <w:color w:val="000000"/>
        </w:rPr>
        <w:t>Stock Exchange</w:t>
      </w:r>
      <w:r w:rsidRPr="008D59B8">
        <w:rPr>
          <w:rFonts w:ascii="Times New Roman" w:eastAsia="Times New Roman" w:hAnsi="Times New Roman" w:cs="Times New Roman"/>
          <w:color w:val="000000"/>
        </w:rPr>
        <w:t xml:space="preserve"> notifies </w:t>
      </w:r>
      <w:r w:rsidR="001B2EEB" w:rsidRPr="008D59B8">
        <w:rPr>
          <w:rFonts w:ascii="Times New Roman" w:eastAsia="Times New Roman" w:hAnsi="Times New Roman" w:cs="Times New Roman"/>
          <w:color w:val="000000"/>
        </w:rPr>
        <w:t>us</w:t>
      </w:r>
      <w:r w:rsidRPr="008D59B8">
        <w:rPr>
          <w:rFonts w:ascii="Times New Roman" w:eastAsia="Times New Roman" w:hAnsi="Times New Roman" w:cs="Times New Roman"/>
          <w:color w:val="000000"/>
        </w:rPr>
        <w:t xml:space="preserve"> of that longer period within three weeks of the closing date of the application lists.</w:t>
      </w:r>
    </w:p>
    <w:p w14:paraId="70E51FBE" w14:textId="77777777" w:rsidR="00017DA4" w:rsidRPr="008D59B8" w:rsidRDefault="00017DA4" w:rsidP="0014299C">
      <w:pPr>
        <w:pStyle w:val="ListParagraph"/>
        <w:numPr>
          <w:ilvl w:val="0"/>
          <w:numId w:val="15"/>
        </w:numPr>
        <w:tabs>
          <w:tab w:val="left" w:pos="1440"/>
        </w:tabs>
        <w:adjustRightInd w:val="0"/>
        <w:spacing w:before="220" w:after="0" w:line="240" w:lineRule="auto"/>
        <w:jc w:val="both"/>
        <w:textAlignment w:val="baseline"/>
        <w:rPr>
          <w:rFonts w:ascii="Times New Roman" w:eastAsia="Times New Roman" w:hAnsi="Times New Roman" w:cs="Times New Roman"/>
          <w:color w:val="000000"/>
        </w:rPr>
      </w:pPr>
      <w:r w:rsidRPr="008D59B8">
        <w:rPr>
          <w:rFonts w:ascii="Times New Roman" w:hAnsi="Times New Roman" w:cs="Times New Roman"/>
          <w:b/>
          <w:color w:val="000000"/>
        </w:rPr>
        <w:t>If:</w:t>
      </w:r>
    </w:p>
    <w:p w14:paraId="357A0464" w14:textId="693396D6" w:rsidR="00140C32" w:rsidRPr="008D59B8" w:rsidRDefault="00017DA4" w:rsidP="00043BF4">
      <w:pPr>
        <w:numPr>
          <w:ilvl w:val="0"/>
          <w:numId w:val="5"/>
        </w:numPr>
        <w:adjustRightInd w:val="0"/>
        <w:spacing w:before="220" w:after="0" w:line="240" w:lineRule="auto"/>
        <w:ind w:left="1440" w:hanging="431"/>
        <w:jc w:val="both"/>
        <w:textAlignment w:val="baseline"/>
        <w:rPr>
          <w:rFonts w:ascii="Times New Roman" w:hAnsi="Times New Roman"/>
          <w:strike/>
          <w:color w:val="000000"/>
        </w:rPr>
      </w:pPr>
      <w:r w:rsidRPr="008D59B8">
        <w:rPr>
          <w:rFonts w:ascii="Times New Roman" w:eastAsia="Times New Roman" w:hAnsi="Times New Roman" w:cs="Times New Roman"/>
          <w:color w:val="000000"/>
        </w:rPr>
        <w:t>you make multiple applications or suspected multiple applications</w:t>
      </w:r>
      <w:r w:rsidR="0008203B" w:rsidRPr="008D59B8">
        <w:rPr>
          <w:rFonts w:ascii="Times New Roman" w:eastAsia="Times New Roman" w:hAnsi="Times New Roman" w:cs="Times New Roman"/>
          <w:color w:val="000000"/>
        </w:rPr>
        <w:t xml:space="preserve">. </w:t>
      </w:r>
      <w:r w:rsidR="001006CA" w:rsidRPr="008D59B8">
        <w:rPr>
          <w:rFonts w:ascii="Times New Roman" w:eastAsia="Times New Roman" w:hAnsi="Times New Roman" w:cs="Times New Roman"/>
          <w:color w:val="000000"/>
        </w:rPr>
        <w:t>You may refer to the paragraph headed</w:t>
      </w:r>
      <w:r w:rsidR="0008203B" w:rsidRPr="008D59B8">
        <w:rPr>
          <w:rFonts w:ascii="Times New Roman" w:eastAsia="Times New Roman" w:hAnsi="Times New Roman" w:cs="Times New Roman"/>
          <w:color w:val="000000"/>
        </w:rPr>
        <w:t xml:space="preserve"> “</w:t>
      </w:r>
      <w:r w:rsidR="001006CA" w:rsidRPr="008D59B8">
        <w:rPr>
          <w:rFonts w:ascii="Times New Roman" w:eastAsia="Times New Roman" w:hAnsi="Times New Roman" w:cs="Times New Roman"/>
          <w:i/>
          <w:color w:val="000000"/>
        </w:rPr>
        <w:t xml:space="preserve">— </w:t>
      </w:r>
      <w:r w:rsidR="0008203B" w:rsidRPr="008D59B8">
        <w:rPr>
          <w:rFonts w:ascii="Times New Roman" w:eastAsia="Times New Roman" w:hAnsi="Times New Roman" w:cs="Times New Roman"/>
          <w:i/>
          <w:color w:val="000000"/>
        </w:rPr>
        <w:t>A. Applications for Hong Kong Public Offer Shares – [</w:t>
      </w:r>
      <w:r w:rsidR="00933BBB" w:rsidRPr="008D59B8">
        <w:rPr>
          <w:rFonts w:ascii="Times New Roman" w:eastAsia="Times New Roman" w:hAnsi="Times New Roman" w:cs="Times New Roman"/>
          <w:i/>
          <w:color w:val="000000"/>
        </w:rPr>
        <w:t>5</w:t>
      </w:r>
      <w:r w:rsidR="00930DD3" w:rsidRPr="008D59B8">
        <w:rPr>
          <w:rFonts w:ascii="Times New Roman" w:eastAsia="Times New Roman" w:hAnsi="Times New Roman" w:cs="Times New Roman"/>
          <w:i/>
          <w:color w:val="000000"/>
        </w:rPr>
        <w:t>.</w:t>
      </w:r>
      <w:r w:rsidR="0008203B" w:rsidRPr="008D59B8">
        <w:rPr>
          <w:rFonts w:ascii="Times New Roman" w:eastAsia="Times New Roman" w:hAnsi="Times New Roman" w:cs="Times New Roman"/>
          <w:i/>
          <w:color w:val="000000"/>
        </w:rPr>
        <w:t>] Multiple Applications</w:t>
      </w:r>
      <w:r w:rsidR="00303E63" w:rsidRPr="008D59B8">
        <w:rPr>
          <w:rFonts w:ascii="Times New Roman" w:eastAsia="Times New Roman" w:hAnsi="Times New Roman" w:cs="Times New Roman"/>
          <w:i/>
          <w:color w:val="000000"/>
        </w:rPr>
        <w:t xml:space="preserve"> Prohibited</w:t>
      </w:r>
      <w:r w:rsidR="0008203B" w:rsidRPr="008D59B8">
        <w:rPr>
          <w:rFonts w:ascii="Times New Roman" w:eastAsia="Times New Roman" w:hAnsi="Times New Roman" w:cs="Times New Roman"/>
          <w:color w:val="000000"/>
        </w:rPr>
        <w:t>” in this section</w:t>
      </w:r>
      <w:r w:rsidR="001006CA" w:rsidRPr="008D59B8">
        <w:rPr>
          <w:rFonts w:ascii="Times New Roman" w:eastAsia="Times New Roman" w:hAnsi="Times New Roman" w:cs="Times New Roman"/>
          <w:color w:val="000000"/>
        </w:rPr>
        <w:t xml:space="preserve"> </w:t>
      </w:r>
      <w:r w:rsidR="00012B83" w:rsidRPr="008D59B8">
        <w:rPr>
          <w:rFonts w:ascii="Times New Roman" w:eastAsia="Times New Roman" w:hAnsi="Times New Roman" w:cs="Times New Roman"/>
          <w:color w:val="000000"/>
        </w:rPr>
        <w:t xml:space="preserve">on what constitutes multiple </w:t>
      </w:r>
      <w:proofErr w:type="gramStart"/>
      <w:r w:rsidR="00012B83" w:rsidRPr="008D59B8">
        <w:rPr>
          <w:rFonts w:ascii="Times New Roman" w:eastAsia="Times New Roman" w:hAnsi="Times New Roman" w:cs="Times New Roman"/>
          <w:color w:val="000000"/>
        </w:rPr>
        <w:t>applications</w:t>
      </w:r>
      <w:r w:rsidRPr="008D59B8">
        <w:rPr>
          <w:rFonts w:ascii="Times New Roman" w:eastAsia="Times New Roman" w:hAnsi="Times New Roman" w:cs="Times New Roman"/>
          <w:color w:val="000000"/>
        </w:rPr>
        <w:t>;</w:t>
      </w:r>
      <w:proofErr w:type="gramEnd"/>
    </w:p>
    <w:p w14:paraId="0BEAE595" w14:textId="77777777" w:rsidR="00017DA4" w:rsidRPr="008D59B8" w:rsidRDefault="00017DA4" w:rsidP="00043BF4">
      <w:pPr>
        <w:numPr>
          <w:ilvl w:val="0"/>
          <w:numId w:val="5"/>
        </w:numPr>
        <w:adjustRightInd w:val="0"/>
        <w:spacing w:before="220" w:after="0" w:line="240" w:lineRule="auto"/>
        <w:ind w:left="1440" w:hanging="431"/>
        <w:jc w:val="both"/>
        <w:textAlignment w:val="baseline"/>
        <w:rPr>
          <w:rFonts w:ascii="Times New Roman" w:eastAsia="Times New Roman" w:hAnsi="Times New Roman" w:cs="Times New Roman"/>
          <w:color w:val="000000"/>
        </w:rPr>
      </w:pPr>
      <w:proofErr w:type="gramStart"/>
      <w:r w:rsidRPr="008D59B8">
        <w:rPr>
          <w:rFonts w:ascii="Times New Roman" w:eastAsia="Times New Roman" w:hAnsi="Times New Roman" w:cs="Times New Roman"/>
          <w:color w:val="000000"/>
        </w:rPr>
        <w:t>your</w:t>
      </w:r>
      <w:proofErr w:type="gramEnd"/>
      <w:r w:rsidRPr="008D59B8">
        <w:rPr>
          <w:rFonts w:ascii="Times New Roman" w:eastAsia="Times New Roman" w:hAnsi="Times New Roman" w:cs="Times New Roman"/>
          <w:color w:val="000000"/>
        </w:rPr>
        <w:t xml:space="preserve"> application instruction</w:t>
      </w:r>
      <w:r w:rsidR="0008203B" w:rsidRPr="008D59B8">
        <w:rPr>
          <w:rFonts w:ascii="Times New Roman" w:eastAsia="Times New Roman" w:hAnsi="Times New Roman" w:cs="Times New Roman"/>
          <w:color w:val="000000"/>
        </w:rPr>
        <w:t xml:space="preserve"> is </w:t>
      </w:r>
      <w:proofErr w:type="gramStart"/>
      <w:r w:rsidR="001B2EEB" w:rsidRPr="008D59B8">
        <w:rPr>
          <w:rFonts w:ascii="Times New Roman" w:eastAsia="Times New Roman" w:hAnsi="Times New Roman" w:cs="Times New Roman"/>
          <w:color w:val="000000"/>
        </w:rPr>
        <w:t>in</w:t>
      </w:r>
      <w:r w:rsidRPr="008D59B8">
        <w:rPr>
          <w:rFonts w:ascii="Times New Roman" w:eastAsia="Times New Roman" w:hAnsi="Times New Roman" w:cs="Times New Roman"/>
          <w:color w:val="000000"/>
        </w:rPr>
        <w:t>complete;</w:t>
      </w:r>
      <w:proofErr w:type="gramEnd"/>
    </w:p>
    <w:p w14:paraId="4D763B87" w14:textId="77777777" w:rsidR="00017DA4" w:rsidRPr="008D59B8" w:rsidRDefault="00017DA4" w:rsidP="00043BF4">
      <w:pPr>
        <w:numPr>
          <w:ilvl w:val="0"/>
          <w:numId w:val="5"/>
        </w:numPr>
        <w:adjustRightInd w:val="0"/>
        <w:spacing w:before="220" w:after="0" w:line="240" w:lineRule="auto"/>
        <w:ind w:left="1440" w:hanging="431"/>
        <w:jc w:val="both"/>
        <w:textAlignment w:val="baseline"/>
        <w:rPr>
          <w:rFonts w:ascii="Times New Roman" w:eastAsia="Times New Roman" w:hAnsi="Times New Roman" w:cs="Times New Roman"/>
          <w:color w:val="000000"/>
        </w:rPr>
      </w:pPr>
      <w:proofErr w:type="gramStart"/>
      <w:r w:rsidRPr="008D59B8">
        <w:rPr>
          <w:rFonts w:ascii="Times New Roman" w:eastAsia="Times New Roman" w:hAnsi="Times New Roman" w:cs="Times New Roman"/>
          <w:color w:val="000000"/>
        </w:rPr>
        <w:t>your</w:t>
      </w:r>
      <w:proofErr w:type="gramEnd"/>
      <w:r w:rsidRPr="008D59B8">
        <w:rPr>
          <w:rFonts w:ascii="Times New Roman" w:eastAsia="Times New Roman" w:hAnsi="Times New Roman" w:cs="Times New Roman"/>
          <w:color w:val="000000"/>
        </w:rPr>
        <w:t xml:space="preserve"> payment </w:t>
      </w:r>
      <w:r w:rsidR="002024BD" w:rsidRPr="008D59B8">
        <w:rPr>
          <w:rFonts w:ascii="Times New Roman" w:eastAsia="Times New Roman" w:hAnsi="Times New Roman" w:cs="Times New Roman"/>
          <w:color w:val="000000"/>
        </w:rPr>
        <w:t xml:space="preserve">(or confirmation of funds, as the case may be) </w:t>
      </w:r>
      <w:r w:rsidRPr="008D59B8">
        <w:rPr>
          <w:rFonts w:ascii="Times New Roman" w:eastAsia="Times New Roman" w:hAnsi="Times New Roman" w:cs="Times New Roman"/>
          <w:color w:val="000000"/>
        </w:rPr>
        <w:t xml:space="preserve">is not made </w:t>
      </w:r>
      <w:proofErr w:type="gramStart"/>
      <w:r w:rsidRPr="008D59B8">
        <w:rPr>
          <w:rFonts w:ascii="Times New Roman" w:eastAsia="Times New Roman" w:hAnsi="Times New Roman" w:cs="Times New Roman"/>
          <w:color w:val="000000"/>
        </w:rPr>
        <w:t>correctly;</w:t>
      </w:r>
      <w:proofErr w:type="gramEnd"/>
    </w:p>
    <w:p w14:paraId="7ED08F4E" w14:textId="298D2975" w:rsidR="00017DA4" w:rsidRPr="008D59B8" w:rsidRDefault="00017DA4" w:rsidP="00043BF4">
      <w:pPr>
        <w:numPr>
          <w:ilvl w:val="0"/>
          <w:numId w:val="5"/>
        </w:numPr>
        <w:adjustRightInd w:val="0"/>
        <w:spacing w:before="220" w:after="0" w:line="240" w:lineRule="auto"/>
        <w:ind w:left="1440" w:hanging="431"/>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 xml:space="preserve">the Underwriting Agreements do not become unconditional or are </w:t>
      </w:r>
      <w:proofErr w:type="gramStart"/>
      <w:r w:rsidRPr="008D59B8">
        <w:rPr>
          <w:rFonts w:ascii="Times New Roman" w:eastAsia="Times New Roman" w:hAnsi="Times New Roman" w:cs="Times New Roman"/>
          <w:color w:val="000000"/>
        </w:rPr>
        <w:t>terminated;</w:t>
      </w:r>
      <w:proofErr w:type="gramEnd"/>
      <w:r w:rsidR="001F0DFA" w:rsidRPr="008D59B8">
        <w:rPr>
          <w:rFonts w:ascii="Times New Roman" w:eastAsia="Times New Roman" w:hAnsi="Times New Roman" w:cs="Times New Roman"/>
          <w:color w:val="000000"/>
        </w:rPr>
        <w:t xml:space="preserve"> </w:t>
      </w:r>
    </w:p>
    <w:p w14:paraId="01C2FA3E" w14:textId="318A0F26" w:rsidR="007F2B9F" w:rsidRPr="008D59B8" w:rsidRDefault="00B43D25" w:rsidP="00043BF4">
      <w:pPr>
        <w:numPr>
          <w:ilvl w:val="0"/>
          <w:numId w:val="5"/>
        </w:numPr>
        <w:adjustRightInd w:val="0"/>
        <w:spacing w:before="220" w:after="0" w:line="240" w:lineRule="auto"/>
        <w:ind w:left="1440" w:hanging="431"/>
        <w:jc w:val="both"/>
        <w:textAlignment w:val="baseline"/>
        <w:rPr>
          <w:rFonts w:ascii="Times New Roman" w:hAnsi="Times New Roman"/>
          <w:strike/>
          <w:color w:val="000000"/>
        </w:rPr>
      </w:pPr>
      <w:proofErr w:type="gramStart"/>
      <w:r w:rsidRPr="008D59B8">
        <w:rPr>
          <w:rFonts w:ascii="Times New Roman" w:eastAsia="Times New Roman" w:hAnsi="Times New Roman" w:cs="Times New Roman"/>
          <w:color w:val="000000"/>
        </w:rPr>
        <w:t>we</w:t>
      </w:r>
      <w:proofErr w:type="gramEnd"/>
      <w:r w:rsidR="00017DA4" w:rsidRPr="008D59B8">
        <w:rPr>
          <w:rFonts w:ascii="Times New Roman" w:eastAsia="Times New Roman" w:hAnsi="Times New Roman" w:cs="Times New Roman"/>
          <w:color w:val="000000"/>
        </w:rPr>
        <w:t xml:space="preserve"> or the </w:t>
      </w:r>
      <w:r w:rsidRPr="008D59B8">
        <w:rPr>
          <w:rFonts w:ascii="Times New Roman" w:eastAsia="Times New Roman" w:hAnsi="Times New Roman" w:cs="Times New Roman"/>
          <w:color w:val="000000"/>
        </w:rPr>
        <w:t>Overall</w:t>
      </w:r>
      <w:r w:rsidR="00017DA4" w:rsidRPr="008D59B8">
        <w:rPr>
          <w:rFonts w:ascii="Times New Roman" w:eastAsia="Times New Roman" w:hAnsi="Times New Roman" w:cs="Times New Roman"/>
          <w:color w:val="000000"/>
        </w:rPr>
        <w:t xml:space="preserve"> Coordinator</w:t>
      </w:r>
      <w:r w:rsidR="00DC11C7" w:rsidRPr="008D59B8">
        <w:rPr>
          <w:rFonts w:ascii="Times New Roman" w:eastAsia="Times New Roman" w:hAnsi="Times New Roman" w:cs="Times New Roman"/>
          <w:color w:val="000000"/>
        </w:rPr>
        <w:t>[</w:t>
      </w:r>
      <w:r w:rsidR="00017DA4" w:rsidRPr="008D59B8">
        <w:rPr>
          <w:rFonts w:ascii="Times New Roman" w:eastAsia="Times New Roman" w:hAnsi="Times New Roman" w:cs="Times New Roman"/>
          <w:color w:val="000000"/>
        </w:rPr>
        <w:t>s</w:t>
      </w:r>
      <w:r w:rsidR="00DC11C7" w:rsidRPr="008D59B8">
        <w:rPr>
          <w:rFonts w:ascii="Times New Roman" w:eastAsia="Times New Roman" w:hAnsi="Times New Roman" w:cs="Times New Roman"/>
          <w:color w:val="000000"/>
        </w:rPr>
        <w:t>]</w:t>
      </w:r>
      <w:r w:rsidR="00017DA4" w:rsidRPr="008D59B8">
        <w:rPr>
          <w:rFonts w:ascii="Times New Roman" w:eastAsia="Times New Roman" w:hAnsi="Times New Roman" w:cs="Times New Roman"/>
          <w:color w:val="000000"/>
        </w:rPr>
        <w:t xml:space="preserve"> believe that by accepting your application, it or </w:t>
      </w:r>
      <w:r w:rsidRPr="008D59B8">
        <w:rPr>
          <w:rFonts w:ascii="Times New Roman" w:eastAsia="Times New Roman" w:hAnsi="Times New Roman" w:cs="Times New Roman"/>
          <w:color w:val="000000"/>
        </w:rPr>
        <w:t xml:space="preserve">we </w:t>
      </w:r>
      <w:r w:rsidR="00017DA4" w:rsidRPr="008D59B8">
        <w:rPr>
          <w:rFonts w:ascii="Times New Roman" w:eastAsia="Times New Roman" w:hAnsi="Times New Roman" w:cs="Times New Roman"/>
          <w:color w:val="000000"/>
        </w:rPr>
        <w:t xml:space="preserve">would violate applicable securities or other laws, rules or </w:t>
      </w:r>
      <w:r w:rsidR="00017DA4" w:rsidRPr="003F7DF0">
        <w:rPr>
          <w:rFonts w:ascii="Times New Roman" w:eastAsia="Times New Roman" w:hAnsi="Times New Roman" w:cs="Times New Roman"/>
          <w:color w:val="000000"/>
        </w:rPr>
        <w:t>regulations</w:t>
      </w:r>
      <w:r w:rsidR="00E440CF" w:rsidRPr="008D59B8">
        <w:rPr>
          <w:rFonts w:ascii="Times New Roman" w:eastAsia="Times New Roman" w:hAnsi="Times New Roman" w:cs="Times New Roman"/>
          <w:color w:val="000000"/>
        </w:rPr>
        <w:t>.</w:t>
      </w:r>
    </w:p>
    <w:p w14:paraId="6479CAAD" w14:textId="77777777" w:rsidR="0017199B" w:rsidRPr="008D59B8" w:rsidRDefault="0017199B" w:rsidP="00E975D1">
      <w:pPr>
        <w:tabs>
          <w:tab w:val="left" w:pos="1440"/>
        </w:tabs>
        <w:adjustRightInd w:val="0"/>
        <w:spacing w:after="0" w:line="240" w:lineRule="auto"/>
        <w:jc w:val="both"/>
        <w:textAlignment w:val="baseline"/>
        <w:rPr>
          <w:rFonts w:ascii="Times New Roman" w:eastAsia="Times New Roman" w:hAnsi="Times New Roman" w:cs="Times New Roman"/>
          <w:color w:val="000000"/>
        </w:rPr>
      </w:pPr>
    </w:p>
    <w:p w14:paraId="2A95DE3D" w14:textId="27F7ECC6" w:rsidR="00135C23" w:rsidRPr="008D59B8" w:rsidRDefault="00135C23" w:rsidP="000C5650">
      <w:pPr>
        <w:pStyle w:val="ListParagraph"/>
        <w:numPr>
          <w:ilvl w:val="0"/>
          <w:numId w:val="15"/>
        </w:numPr>
        <w:adjustRightInd w:val="0"/>
        <w:spacing w:after="0" w:line="240" w:lineRule="auto"/>
        <w:ind w:right="215"/>
        <w:jc w:val="both"/>
        <w:textAlignment w:val="baseline"/>
        <w:rPr>
          <w:rFonts w:ascii="Times New Roman" w:eastAsia="PMingLiU" w:hAnsi="Times New Roman" w:cs="Times New Roman"/>
          <w:color w:val="000000"/>
          <w:lang w:eastAsia="zh-TW"/>
        </w:rPr>
      </w:pPr>
      <w:r w:rsidRPr="008D59B8">
        <w:rPr>
          <w:rFonts w:ascii="Times New Roman" w:eastAsia="Times New Roman" w:hAnsi="Times New Roman" w:cs="Times New Roman"/>
          <w:b/>
          <w:color w:val="000000"/>
        </w:rPr>
        <w:t xml:space="preserve">If </w:t>
      </w:r>
      <w:r w:rsidR="0091104E" w:rsidRPr="008D59B8">
        <w:rPr>
          <w:rFonts w:ascii="Times New Roman" w:eastAsia="Times New Roman" w:hAnsi="Times New Roman" w:cs="Times New Roman"/>
          <w:b/>
          <w:color w:val="000000"/>
        </w:rPr>
        <w:t xml:space="preserve">there is </w:t>
      </w:r>
      <w:r w:rsidRPr="008D59B8">
        <w:rPr>
          <w:rFonts w:ascii="Times New Roman" w:eastAsia="Times New Roman" w:hAnsi="Times New Roman" w:cs="Times New Roman"/>
          <w:b/>
          <w:color w:val="000000"/>
        </w:rPr>
        <w:t>money settlement fail</w:t>
      </w:r>
      <w:r w:rsidR="0091104E" w:rsidRPr="008D59B8">
        <w:rPr>
          <w:rFonts w:ascii="Times New Roman" w:eastAsia="Times New Roman" w:hAnsi="Times New Roman" w:cs="Times New Roman"/>
          <w:b/>
          <w:color w:val="000000"/>
        </w:rPr>
        <w:t>ure for allotted Shares</w:t>
      </w:r>
      <w:r w:rsidRPr="008D59B8">
        <w:rPr>
          <w:rFonts w:ascii="Times New Roman" w:eastAsia="Times New Roman" w:hAnsi="Times New Roman" w:cs="Times New Roman"/>
          <w:b/>
          <w:color w:val="000000"/>
        </w:rPr>
        <w:t xml:space="preserve">: </w:t>
      </w:r>
    </w:p>
    <w:p w14:paraId="3631DB08" w14:textId="77777777" w:rsidR="00135C23" w:rsidRPr="008D59B8" w:rsidRDefault="00135C23" w:rsidP="000C5650">
      <w:pPr>
        <w:pStyle w:val="ListParagraph"/>
        <w:adjustRightInd w:val="0"/>
        <w:spacing w:after="0" w:line="240" w:lineRule="auto"/>
        <w:ind w:right="215"/>
        <w:jc w:val="both"/>
        <w:textAlignment w:val="baseline"/>
        <w:rPr>
          <w:rFonts w:ascii="Times New Roman" w:eastAsia="Times New Roman" w:hAnsi="Times New Roman" w:cs="Times New Roman"/>
          <w:color w:val="000000"/>
        </w:rPr>
      </w:pPr>
    </w:p>
    <w:p w14:paraId="2A8E365E" w14:textId="65BB6D49" w:rsidR="00135C23" w:rsidRPr="008D59B8" w:rsidRDefault="00135C23" w:rsidP="00025780">
      <w:pPr>
        <w:pStyle w:val="ListParagraph"/>
        <w:tabs>
          <w:tab w:val="left" w:pos="8647"/>
        </w:tabs>
        <w:adjustRightInd w:val="0"/>
        <w:spacing w:after="0" w:line="240" w:lineRule="auto"/>
        <w:ind w:right="4"/>
        <w:jc w:val="both"/>
        <w:textAlignment w:val="baseline"/>
        <w:rPr>
          <w:rFonts w:ascii="Times New Roman" w:eastAsia="PMingLiU" w:hAnsi="Times New Roman" w:cs="Times New Roman"/>
          <w:color w:val="000000"/>
          <w:lang w:eastAsia="zh-TW"/>
        </w:rPr>
      </w:pPr>
      <w:r w:rsidRPr="008D59B8">
        <w:rPr>
          <w:rFonts w:ascii="Times New Roman" w:eastAsia="Times New Roman" w:hAnsi="Times New Roman" w:cs="Times New Roman"/>
          <w:color w:val="000000"/>
        </w:rPr>
        <w:t xml:space="preserve">Based on the arrangements between </w:t>
      </w:r>
      <w:r w:rsidR="00AB28F2" w:rsidRPr="008D59B8">
        <w:rPr>
          <w:rFonts w:ascii="Times New Roman" w:eastAsia="Times New Roman" w:hAnsi="Times New Roman" w:cs="Times New Roman"/>
          <w:color w:val="000000"/>
        </w:rPr>
        <w:t xml:space="preserve">HKSCC </w:t>
      </w:r>
      <w:r w:rsidRPr="008D59B8">
        <w:rPr>
          <w:rFonts w:ascii="Times New Roman" w:eastAsia="Times New Roman" w:hAnsi="Times New Roman" w:cs="Times New Roman"/>
          <w:color w:val="000000"/>
        </w:rPr>
        <w:t xml:space="preserve">Participants and HKSCC, </w:t>
      </w:r>
      <w:r w:rsidR="00AB28F2" w:rsidRPr="008D59B8">
        <w:rPr>
          <w:rFonts w:ascii="Times New Roman" w:eastAsia="Times New Roman" w:hAnsi="Times New Roman" w:cs="Times New Roman"/>
          <w:color w:val="000000"/>
        </w:rPr>
        <w:t xml:space="preserve">HKSCC </w:t>
      </w:r>
      <w:r w:rsidRPr="008D59B8">
        <w:rPr>
          <w:rFonts w:ascii="Times New Roman" w:eastAsia="Times New Roman" w:hAnsi="Times New Roman" w:cs="Times New Roman"/>
          <w:color w:val="000000"/>
        </w:rPr>
        <w:t xml:space="preserve">Participants will be required to hold sufficient application funds on deposit with their </w:t>
      </w:r>
      <w:r w:rsidR="00604245" w:rsidRPr="008D59B8">
        <w:rPr>
          <w:rFonts w:ascii="Times New Roman" w:eastAsia="Times New Roman" w:hAnsi="Times New Roman" w:cs="Times New Roman"/>
          <w:color w:val="000000"/>
        </w:rPr>
        <w:t>D</w:t>
      </w:r>
      <w:r w:rsidRPr="008D59B8">
        <w:rPr>
          <w:rFonts w:ascii="Times New Roman" w:eastAsia="Times New Roman" w:hAnsi="Times New Roman" w:cs="Times New Roman"/>
          <w:color w:val="000000"/>
        </w:rPr>
        <w:t xml:space="preserve">esignated </w:t>
      </w:r>
      <w:r w:rsidR="00604245" w:rsidRPr="008D59B8">
        <w:rPr>
          <w:rFonts w:ascii="Times New Roman" w:eastAsia="Times New Roman" w:hAnsi="Times New Roman" w:cs="Times New Roman"/>
          <w:color w:val="000000"/>
        </w:rPr>
        <w:t>B</w:t>
      </w:r>
      <w:r w:rsidR="00FA46DA" w:rsidRPr="008D59B8">
        <w:rPr>
          <w:rFonts w:ascii="Times New Roman" w:eastAsia="Times New Roman" w:hAnsi="Times New Roman" w:cs="Times New Roman"/>
          <w:color w:val="000000"/>
        </w:rPr>
        <w:t xml:space="preserve">ank </w:t>
      </w:r>
      <w:r w:rsidRPr="008D59B8">
        <w:rPr>
          <w:rFonts w:ascii="Times New Roman" w:eastAsia="Times New Roman" w:hAnsi="Times New Roman" w:cs="Times New Roman"/>
          <w:color w:val="000000"/>
        </w:rPr>
        <w:t xml:space="preserve">before balloting. After balloting of Hong Kong Public Offer Shares, the Receiving Bank will collect the portion of these funds required to settle each </w:t>
      </w:r>
      <w:r w:rsidR="00AB28F2" w:rsidRPr="008D59B8">
        <w:rPr>
          <w:rFonts w:ascii="Times New Roman" w:eastAsia="Times New Roman" w:hAnsi="Times New Roman" w:cs="Times New Roman"/>
          <w:color w:val="000000"/>
        </w:rPr>
        <w:t xml:space="preserve">HKSCC </w:t>
      </w:r>
      <w:r w:rsidRPr="008D59B8">
        <w:rPr>
          <w:rFonts w:ascii="Times New Roman" w:eastAsia="Times New Roman" w:hAnsi="Times New Roman" w:cs="Times New Roman"/>
          <w:color w:val="000000"/>
        </w:rPr>
        <w:t xml:space="preserve">Participant’s actual Hong Kong Public Offer Share allotment from their Designated Bank. </w:t>
      </w:r>
    </w:p>
    <w:p w14:paraId="2CC88CDD" w14:textId="77777777" w:rsidR="00135C23" w:rsidRPr="008D59B8" w:rsidRDefault="00135C23" w:rsidP="00025780">
      <w:pPr>
        <w:tabs>
          <w:tab w:val="left" w:pos="9072"/>
        </w:tabs>
        <w:adjustRightInd w:val="0"/>
        <w:spacing w:after="0" w:line="240" w:lineRule="auto"/>
        <w:ind w:right="215"/>
        <w:contextualSpacing/>
        <w:jc w:val="both"/>
        <w:textAlignment w:val="baseline"/>
        <w:rPr>
          <w:rFonts w:ascii="Times New Roman" w:eastAsia="Times New Roman" w:hAnsi="Times New Roman" w:cs="Times New Roman"/>
          <w:color w:val="000000"/>
        </w:rPr>
      </w:pPr>
    </w:p>
    <w:p w14:paraId="24D0D686" w14:textId="7177AC69" w:rsidR="00135C23" w:rsidRPr="008D59B8" w:rsidRDefault="00135C23" w:rsidP="00025780">
      <w:pPr>
        <w:tabs>
          <w:tab w:val="left" w:pos="9072"/>
        </w:tabs>
        <w:adjustRightInd w:val="0"/>
        <w:spacing w:after="0" w:line="240" w:lineRule="auto"/>
        <w:ind w:left="720" w:right="4"/>
        <w:contextualSpacing/>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b/>
          <w:color w:val="000000"/>
        </w:rPr>
        <w:t>There is a risk of money settlement failure.</w:t>
      </w:r>
      <w:r w:rsidRPr="008D59B8">
        <w:rPr>
          <w:rFonts w:ascii="Times New Roman" w:eastAsia="Times New Roman" w:hAnsi="Times New Roman" w:cs="Times New Roman"/>
          <w:color w:val="000000"/>
        </w:rPr>
        <w:t xml:space="preserve"> In the extreme event of money settlement failure by a </w:t>
      </w:r>
      <w:r w:rsidR="00AB28F2" w:rsidRPr="008D59B8">
        <w:rPr>
          <w:rFonts w:ascii="Times New Roman" w:eastAsia="Times New Roman" w:hAnsi="Times New Roman" w:cs="Times New Roman"/>
          <w:color w:val="000000"/>
        </w:rPr>
        <w:t xml:space="preserve">HKSCC </w:t>
      </w:r>
      <w:r w:rsidRPr="008D59B8">
        <w:rPr>
          <w:rFonts w:ascii="Times New Roman" w:eastAsia="Times New Roman" w:hAnsi="Times New Roman" w:cs="Times New Roman"/>
          <w:color w:val="000000"/>
        </w:rPr>
        <w:t xml:space="preserve">Participant (or its Designated Bank), who is acting on your behalf in settling payment for your allotted shares, HKSCC will contact the defaulting </w:t>
      </w:r>
      <w:r w:rsidR="00AB28F2" w:rsidRPr="008D59B8">
        <w:rPr>
          <w:rFonts w:ascii="Times New Roman" w:eastAsia="Times New Roman" w:hAnsi="Times New Roman" w:cs="Times New Roman"/>
          <w:color w:val="000000"/>
        </w:rPr>
        <w:t xml:space="preserve">HKSCC </w:t>
      </w:r>
      <w:r w:rsidRPr="008D59B8">
        <w:rPr>
          <w:rFonts w:ascii="Times New Roman" w:eastAsia="Times New Roman" w:hAnsi="Times New Roman" w:cs="Times New Roman"/>
          <w:color w:val="000000"/>
        </w:rPr>
        <w:t xml:space="preserve">Participant and its Designated Bank to determine the cause of failure and request such </w:t>
      </w:r>
      <w:proofErr w:type="gramStart"/>
      <w:r w:rsidRPr="008D59B8">
        <w:rPr>
          <w:rFonts w:ascii="Times New Roman" w:eastAsia="Times New Roman" w:hAnsi="Times New Roman" w:cs="Times New Roman"/>
          <w:color w:val="000000"/>
        </w:rPr>
        <w:t>defaulting</w:t>
      </w:r>
      <w:proofErr w:type="gramEnd"/>
      <w:r w:rsidRPr="008D59B8">
        <w:rPr>
          <w:rFonts w:ascii="Times New Roman" w:eastAsia="Times New Roman" w:hAnsi="Times New Roman" w:cs="Times New Roman"/>
          <w:color w:val="000000"/>
        </w:rPr>
        <w:t xml:space="preserve"> </w:t>
      </w:r>
      <w:r w:rsidR="00AB28F2" w:rsidRPr="008D59B8">
        <w:rPr>
          <w:rFonts w:ascii="Times New Roman" w:eastAsia="Times New Roman" w:hAnsi="Times New Roman" w:cs="Times New Roman"/>
          <w:color w:val="000000"/>
        </w:rPr>
        <w:t xml:space="preserve">HKSCC </w:t>
      </w:r>
      <w:r w:rsidRPr="008D59B8">
        <w:rPr>
          <w:rFonts w:ascii="Times New Roman" w:eastAsia="Times New Roman" w:hAnsi="Times New Roman" w:cs="Times New Roman"/>
          <w:color w:val="000000"/>
        </w:rPr>
        <w:t xml:space="preserve">Participant to rectify or procure to rectify the failure. </w:t>
      </w:r>
    </w:p>
    <w:p w14:paraId="7AC29D28" w14:textId="77777777" w:rsidR="00135C23" w:rsidRPr="008D59B8" w:rsidRDefault="00135C23" w:rsidP="00025780">
      <w:pPr>
        <w:tabs>
          <w:tab w:val="left" w:pos="9072"/>
        </w:tabs>
        <w:adjustRightInd w:val="0"/>
        <w:spacing w:after="0" w:line="240" w:lineRule="auto"/>
        <w:ind w:left="720" w:right="4"/>
        <w:contextualSpacing/>
        <w:jc w:val="both"/>
        <w:textAlignment w:val="baseline"/>
        <w:rPr>
          <w:rFonts w:ascii="Times New Roman" w:eastAsia="Times New Roman" w:hAnsi="Times New Roman" w:cs="Times New Roman"/>
          <w:color w:val="000000"/>
        </w:rPr>
      </w:pPr>
    </w:p>
    <w:p w14:paraId="1713F681" w14:textId="11DA7692" w:rsidR="00135C23" w:rsidRPr="008D59B8" w:rsidRDefault="00135C23" w:rsidP="00025780">
      <w:pPr>
        <w:tabs>
          <w:tab w:val="left" w:pos="9072"/>
        </w:tabs>
        <w:adjustRightInd w:val="0"/>
        <w:spacing w:after="0" w:line="240" w:lineRule="auto"/>
        <w:ind w:left="720" w:right="4"/>
        <w:contextualSpacing/>
        <w:jc w:val="both"/>
        <w:textAlignment w:val="baseline"/>
        <w:rPr>
          <w:rFonts w:ascii="Times New Roman" w:eastAsia="Times New Roman" w:hAnsi="Times New Roman" w:cs="Times New Roman"/>
          <w:color w:val="000000"/>
          <w:lang w:eastAsia="zh-TW"/>
        </w:rPr>
      </w:pPr>
      <w:r w:rsidRPr="008D59B8">
        <w:rPr>
          <w:rFonts w:ascii="Times New Roman" w:eastAsia="Times New Roman" w:hAnsi="Times New Roman" w:cs="Times New Roman"/>
          <w:color w:val="000000"/>
        </w:rPr>
        <w:t xml:space="preserve">However, if it is determined that such settlement obligation cannot be met, the affected Hong Kong Public Offer Shares will be reallocated to the Global Offer. </w:t>
      </w:r>
      <w:r w:rsidRPr="008D59B8">
        <w:rPr>
          <w:rFonts w:ascii="Times New Roman" w:hAnsi="Times New Roman" w:cs="Times New Roman"/>
          <w:color w:val="000000"/>
        </w:rPr>
        <w:t xml:space="preserve">Hong Kong Public Offer Shares applied </w:t>
      </w:r>
      <w:r w:rsidR="009F4394" w:rsidRPr="008D59B8">
        <w:rPr>
          <w:rFonts w:ascii="Times New Roman" w:hAnsi="Times New Roman" w:cs="Times New Roman"/>
          <w:color w:val="000000"/>
        </w:rPr>
        <w:t>for</w:t>
      </w:r>
      <w:r w:rsidRPr="008D59B8">
        <w:rPr>
          <w:rFonts w:ascii="Times New Roman" w:hAnsi="Times New Roman" w:cs="Times New Roman"/>
          <w:color w:val="000000"/>
        </w:rPr>
        <w:t xml:space="preserve"> by you through the broker or custodian may be affected to the extent of the settlement failure.</w:t>
      </w:r>
      <w:r w:rsidRPr="008D59B8">
        <w:rPr>
          <w:rFonts w:ascii="Times New Roman" w:eastAsia="Times New Roman" w:hAnsi="Times New Roman" w:cs="Times New Roman"/>
          <w:color w:val="000000"/>
        </w:rPr>
        <w:t xml:space="preserve"> In the extreme case, you will not be allocated any Hong Kong Public Offer Shares due to the money settlement failure by such </w:t>
      </w:r>
      <w:r w:rsidR="00AB28F2" w:rsidRPr="008D59B8">
        <w:rPr>
          <w:rFonts w:ascii="Times New Roman" w:eastAsia="Times New Roman" w:hAnsi="Times New Roman" w:cs="Times New Roman"/>
          <w:color w:val="000000"/>
        </w:rPr>
        <w:t xml:space="preserve">HKSCC </w:t>
      </w:r>
      <w:r w:rsidRPr="008D59B8">
        <w:rPr>
          <w:rFonts w:ascii="Times New Roman" w:eastAsia="Times New Roman" w:hAnsi="Times New Roman" w:cs="Times New Roman"/>
          <w:color w:val="000000"/>
        </w:rPr>
        <w:t xml:space="preserve">Participant. </w:t>
      </w:r>
      <w:r w:rsidR="00F5470F" w:rsidRPr="008D59B8">
        <w:rPr>
          <w:rFonts w:ascii="Times New Roman" w:eastAsia="Times New Roman" w:hAnsi="Times New Roman" w:cs="Times New Roman"/>
          <w:color w:val="000000"/>
        </w:rPr>
        <w:t>None of</w:t>
      </w:r>
      <w:r w:rsidR="001B2783" w:rsidRPr="008D59B8">
        <w:rPr>
          <w:rFonts w:ascii="Times New Roman" w:eastAsia="Times New Roman" w:hAnsi="Times New Roman" w:cs="Times New Roman"/>
          <w:color w:val="000000"/>
        </w:rPr>
        <w:t xml:space="preserve"> us</w:t>
      </w:r>
      <w:r w:rsidRPr="008D59B8">
        <w:rPr>
          <w:rFonts w:ascii="Times New Roman" w:eastAsia="Times New Roman" w:hAnsi="Times New Roman" w:cs="Times New Roman"/>
          <w:color w:val="000000"/>
        </w:rPr>
        <w:t>, the Relevant Persons, the Hong Kong Share Registrar and HKSCC is or will be liable if Hong Kong Public Offer Shares are not allocated to you due to the money settlement failure.</w:t>
      </w:r>
    </w:p>
    <w:p w14:paraId="59FFB1B5" w14:textId="327E89BC" w:rsidR="00416962" w:rsidRPr="008D59B8" w:rsidRDefault="00416962" w:rsidP="00025780">
      <w:pPr>
        <w:tabs>
          <w:tab w:val="left" w:pos="9072"/>
        </w:tabs>
        <w:adjustRightInd w:val="0"/>
        <w:spacing w:after="0" w:line="240" w:lineRule="auto"/>
        <w:contextualSpacing/>
        <w:textAlignment w:val="baseline"/>
        <w:rPr>
          <w:rFonts w:ascii="Times New Roman" w:eastAsia="Times New Roman" w:hAnsi="Times New Roman" w:cs="Times New Roman"/>
          <w:b/>
          <w:color w:val="000000"/>
          <w:spacing w:val="9"/>
        </w:rPr>
      </w:pPr>
    </w:p>
    <w:p w14:paraId="3B76B3AF" w14:textId="77777777" w:rsidR="007F2B9F" w:rsidRPr="008D59B8" w:rsidRDefault="007F2B9F" w:rsidP="00017DA4">
      <w:pPr>
        <w:adjustRightInd w:val="0"/>
        <w:spacing w:after="0" w:line="240" w:lineRule="auto"/>
        <w:contextualSpacing/>
        <w:textAlignment w:val="baseline"/>
        <w:rPr>
          <w:rFonts w:ascii="Times New Roman" w:eastAsia="Times New Roman" w:hAnsi="Times New Roman" w:cs="Times New Roman"/>
          <w:b/>
          <w:color w:val="000000"/>
          <w:spacing w:val="9"/>
        </w:rPr>
      </w:pPr>
    </w:p>
    <w:p w14:paraId="415141B9" w14:textId="5147AC99" w:rsidR="00017DA4" w:rsidRPr="008D59B8" w:rsidRDefault="00017DA4" w:rsidP="00263DC1">
      <w:pPr>
        <w:pStyle w:val="ListParagraph"/>
        <w:numPr>
          <w:ilvl w:val="0"/>
          <w:numId w:val="12"/>
        </w:numPr>
        <w:tabs>
          <w:tab w:val="left" w:pos="504"/>
        </w:tabs>
        <w:adjustRightInd w:val="0"/>
        <w:spacing w:after="0" w:line="240" w:lineRule="auto"/>
        <w:jc w:val="both"/>
        <w:textAlignment w:val="baseline"/>
        <w:rPr>
          <w:rFonts w:ascii="Times New Roman" w:eastAsia="Times New Roman" w:hAnsi="Times New Roman" w:cs="Times New Roman"/>
          <w:b/>
          <w:color w:val="000000"/>
        </w:rPr>
      </w:pPr>
      <w:r w:rsidRPr="008D59B8">
        <w:rPr>
          <w:rFonts w:ascii="Times New Roman" w:eastAsia="Times New Roman" w:hAnsi="Times New Roman" w:cs="Times New Roman"/>
          <w:b/>
          <w:color w:val="000000"/>
        </w:rPr>
        <w:lastRenderedPageBreak/>
        <w:t>DESPATCH/</w:t>
      </w:r>
      <w:r w:rsidR="00263DC1" w:rsidRPr="008D59B8">
        <w:rPr>
          <w:rFonts w:ascii="Times New Roman" w:eastAsia="Times New Roman" w:hAnsi="Times New Roman" w:cs="Times New Roman"/>
          <w:b/>
          <w:color w:val="000000"/>
        </w:rPr>
        <w:t xml:space="preserve"> </w:t>
      </w:r>
      <w:r w:rsidRPr="008D59B8">
        <w:rPr>
          <w:rFonts w:ascii="Times New Roman" w:eastAsia="Times New Roman" w:hAnsi="Times New Roman" w:cs="Times New Roman"/>
          <w:b/>
          <w:color w:val="000000"/>
        </w:rPr>
        <w:t xml:space="preserve">COLLECTION OF SHARE CERTIFICATES AND REFUND </w:t>
      </w:r>
      <w:r w:rsidR="003A591D" w:rsidRPr="008D59B8">
        <w:rPr>
          <w:rFonts w:ascii="Times New Roman" w:eastAsia="Times New Roman" w:hAnsi="Times New Roman" w:cs="Times New Roman"/>
          <w:b/>
          <w:color w:val="000000"/>
        </w:rPr>
        <w:t xml:space="preserve">OF APPLICATION </w:t>
      </w:r>
      <w:r w:rsidRPr="008D59B8">
        <w:rPr>
          <w:rFonts w:ascii="Times New Roman" w:eastAsia="Times New Roman" w:hAnsi="Times New Roman" w:cs="Times New Roman"/>
          <w:b/>
          <w:color w:val="000000"/>
        </w:rPr>
        <w:t>MONIES</w:t>
      </w:r>
    </w:p>
    <w:p w14:paraId="65532F4B" w14:textId="77777777" w:rsidR="006926C3" w:rsidRPr="008D59B8" w:rsidRDefault="006926C3" w:rsidP="003A591D">
      <w:pPr>
        <w:adjustRightInd w:val="0"/>
        <w:spacing w:after="0" w:line="240" w:lineRule="auto"/>
        <w:contextualSpacing/>
        <w:jc w:val="both"/>
        <w:textAlignment w:val="baseline"/>
        <w:rPr>
          <w:rFonts w:ascii="Times New Roman" w:eastAsia="Times New Roman" w:hAnsi="Times New Roman" w:cs="Times New Roman"/>
          <w:color w:val="000000"/>
        </w:rPr>
      </w:pPr>
    </w:p>
    <w:p w14:paraId="06A36909" w14:textId="77777777" w:rsidR="00140C32" w:rsidRPr="008D59B8" w:rsidRDefault="00140C32" w:rsidP="00140C32">
      <w:pPr>
        <w:adjustRightInd w:val="0"/>
        <w:spacing w:after="220" w:line="240" w:lineRule="auto"/>
        <w:ind w:right="4"/>
        <w:contextualSpacing/>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You will receive one Share certificate for all Hong Kong Public Offer Shares allotted to you under the Hong Kong Public Offer (except pursuant to applications made through the HKSCC EIPO channel where the Share certificates will be deposited into CCASS as described below).</w:t>
      </w:r>
    </w:p>
    <w:p w14:paraId="20C22509" w14:textId="7853FC0F" w:rsidR="00140C32" w:rsidRPr="008D59B8" w:rsidRDefault="00140C32" w:rsidP="00025780">
      <w:pPr>
        <w:adjustRightInd w:val="0"/>
        <w:spacing w:after="220" w:line="240" w:lineRule="auto"/>
        <w:ind w:right="4"/>
        <w:contextualSpacing/>
        <w:jc w:val="both"/>
        <w:textAlignment w:val="baseline"/>
        <w:rPr>
          <w:rFonts w:ascii="Times New Roman" w:eastAsia="Times New Roman" w:hAnsi="Times New Roman" w:cs="Times New Roman"/>
          <w:color w:val="000000"/>
        </w:rPr>
      </w:pPr>
    </w:p>
    <w:p w14:paraId="434A4F53" w14:textId="0518BAC7" w:rsidR="00017DA4" w:rsidRPr="008D59B8" w:rsidRDefault="00017DA4" w:rsidP="00025780">
      <w:pPr>
        <w:adjustRightInd w:val="0"/>
        <w:spacing w:after="220" w:line="240" w:lineRule="auto"/>
        <w:ind w:right="4"/>
        <w:contextualSpacing/>
        <w:jc w:val="both"/>
        <w:textAlignment w:val="baseline"/>
        <w:rPr>
          <w:rFonts w:ascii="Times New Roman" w:eastAsia="Times New Roman" w:hAnsi="Times New Roman" w:cs="Times New Roman"/>
          <w:noProof/>
          <w:color w:val="000000"/>
        </w:rPr>
      </w:pPr>
      <w:r w:rsidRPr="008D59B8">
        <w:rPr>
          <w:rFonts w:ascii="Times New Roman" w:eastAsia="Times New Roman" w:hAnsi="Times New Roman" w:cs="Times New Roman"/>
          <w:color w:val="000000"/>
        </w:rPr>
        <w:t xml:space="preserve">No temporary document of title will be issued in respect of the Shares. No receipt will be issued for </w:t>
      </w:r>
      <w:proofErr w:type="gramStart"/>
      <w:r w:rsidRPr="008D59B8">
        <w:rPr>
          <w:rFonts w:ascii="Times New Roman" w:eastAsia="Times New Roman" w:hAnsi="Times New Roman" w:cs="Times New Roman"/>
          <w:color w:val="000000"/>
        </w:rPr>
        <w:t>sums</w:t>
      </w:r>
      <w:proofErr w:type="gramEnd"/>
      <w:r w:rsidRPr="008D59B8">
        <w:rPr>
          <w:rFonts w:ascii="Times New Roman" w:eastAsia="Times New Roman" w:hAnsi="Times New Roman" w:cs="Times New Roman"/>
          <w:color w:val="000000"/>
        </w:rPr>
        <w:t xml:space="preserve"> paid on application.</w:t>
      </w:r>
      <w:r w:rsidR="004D4787" w:rsidRPr="008D59B8">
        <w:rPr>
          <w:rFonts w:ascii="Times New Roman" w:eastAsia="Times New Roman" w:hAnsi="Times New Roman" w:cs="Times New Roman"/>
          <w:noProof/>
          <w:color w:val="000000"/>
        </w:rPr>
        <w:t xml:space="preserve"> </w:t>
      </w:r>
    </w:p>
    <w:p w14:paraId="14D1FF64" w14:textId="77777777" w:rsidR="003A591D" w:rsidRPr="008D59B8" w:rsidRDefault="003A591D" w:rsidP="00025780">
      <w:pPr>
        <w:adjustRightInd w:val="0"/>
        <w:spacing w:after="220" w:line="240" w:lineRule="auto"/>
        <w:ind w:right="4"/>
        <w:contextualSpacing/>
        <w:jc w:val="both"/>
        <w:textAlignment w:val="baseline"/>
        <w:rPr>
          <w:rFonts w:ascii="Times New Roman" w:eastAsia="Times New Roman" w:hAnsi="Times New Roman" w:cs="Times New Roman"/>
          <w:color w:val="000000"/>
        </w:rPr>
      </w:pPr>
    </w:p>
    <w:p w14:paraId="573F69CE" w14:textId="365D6521" w:rsidR="003A591D" w:rsidRPr="008D59B8" w:rsidRDefault="003A591D" w:rsidP="00025780">
      <w:pPr>
        <w:adjustRightInd w:val="0"/>
        <w:spacing w:after="220" w:line="240" w:lineRule="auto"/>
        <w:ind w:right="4"/>
        <w:contextualSpacing/>
        <w:jc w:val="both"/>
        <w:textAlignment w:val="baseline"/>
        <w:rPr>
          <w:rFonts w:ascii="Times New Roman" w:eastAsia="Times New Roman" w:hAnsi="Times New Roman" w:cs="Times New Roman"/>
          <w:color w:val="000000"/>
        </w:rPr>
      </w:pPr>
      <w:r w:rsidRPr="008D59B8">
        <w:rPr>
          <w:rFonts w:ascii="Times New Roman" w:hAnsi="Times New Roman"/>
          <w:color w:val="000000" w:themeColor="text1"/>
        </w:rPr>
        <w:t>Share certificates will only become valid at 8:00 a.m. on [date]</w:t>
      </w:r>
      <w:r w:rsidR="00AB28F2" w:rsidRPr="008D59B8">
        <w:rPr>
          <w:rFonts w:ascii="Times New Roman" w:hAnsi="Times New Roman"/>
          <w:color w:val="000000" w:themeColor="text1"/>
        </w:rPr>
        <w:t xml:space="preserve"> (Hong Kong time)</w:t>
      </w:r>
      <w:r w:rsidRPr="008D59B8">
        <w:rPr>
          <w:rFonts w:ascii="Times New Roman" w:hAnsi="Times New Roman"/>
          <w:color w:val="000000" w:themeColor="text1"/>
        </w:rPr>
        <w:t>, provided that</w:t>
      </w:r>
      <w:r w:rsidRPr="008D59B8">
        <w:rPr>
          <w:rFonts w:ascii="Times New Roman" w:hAnsi="Times New Roman"/>
          <w:b/>
          <w:color w:val="000000" w:themeColor="text1"/>
        </w:rPr>
        <w:t xml:space="preserve"> </w:t>
      </w:r>
      <w:r w:rsidRPr="008D59B8">
        <w:rPr>
          <w:rFonts w:ascii="Times New Roman" w:hAnsi="Times New Roman"/>
          <w:color w:val="000000" w:themeColor="text1"/>
        </w:rPr>
        <w:t xml:space="preserve">the Global Offer has become </w:t>
      </w:r>
      <w:proofErr w:type="gramStart"/>
      <w:r w:rsidRPr="008D59B8">
        <w:rPr>
          <w:rFonts w:ascii="Times New Roman" w:hAnsi="Times New Roman"/>
          <w:color w:val="000000" w:themeColor="text1"/>
        </w:rPr>
        <w:t>unconditional</w:t>
      </w:r>
      <w:proofErr w:type="gramEnd"/>
      <w:r w:rsidRPr="008D59B8">
        <w:rPr>
          <w:rFonts w:ascii="Times New Roman" w:hAnsi="Times New Roman"/>
          <w:color w:val="000000" w:themeColor="text1"/>
        </w:rPr>
        <w:t xml:space="preserve"> and the right of termination described in the section headed “Underwriting” has not been exercised. Investors who trade Shares prior to the receipt of </w:t>
      </w:r>
      <w:r w:rsidR="00626272" w:rsidRPr="008D59B8">
        <w:rPr>
          <w:rFonts w:ascii="Times New Roman" w:hAnsi="Times New Roman"/>
          <w:color w:val="000000" w:themeColor="text1"/>
        </w:rPr>
        <w:t>S</w:t>
      </w:r>
      <w:r w:rsidRPr="008D59B8">
        <w:rPr>
          <w:rFonts w:ascii="Times New Roman" w:hAnsi="Times New Roman"/>
          <w:color w:val="000000" w:themeColor="text1"/>
        </w:rPr>
        <w:t>hare certificates or the Share certificates becoming valid do so entirely at their own risk.</w:t>
      </w:r>
      <w:r w:rsidR="009F4394" w:rsidRPr="008D59B8">
        <w:rPr>
          <w:rFonts w:ascii="Times New Roman" w:eastAsia="Times New Roman" w:hAnsi="Times New Roman" w:cs="Times New Roman"/>
          <w:color w:val="000000"/>
        </w:rPr>
        <w:t xml:space="preserve"> </w:t>
      </w:r>
    </w:p>
    <w:p w14:paraId="36CAF2CE" w14:textId="77777777" w:rsidR="006926C3" w:rsidRPr="008D59B8" w:rsidRDefault="006926C3" w:rsidP="00025780">
      <w:pPr>
        <w:adjustRightInd w:val="0"/>
        <w:spacing w:after="220" w:line="240" w:lineRule="auto"/>
        <w:ind w:right="4"/>
        <w:contextualSpacing/>
        <w:jc w:val="both"/>
        <w:textAlignment w:val="baseline"/>
        <w:rPr>
          <w:rFonts w:ascii="Times New Roman" w:eastAsia="Times New Roman" w:hAnsi="Times New Roman" w:cs="Times New Roman"/>
          <w:color w:val="000000"/>
        </w:rPr>
      </w:pPr>
    </w:p>
    <w:p w14:paraId="22D1A30D" w14:textId="625C7783" w:rsidR="003A591D" w:rsidRPr="008D59B8" w:rsidRDefault="003A591D" w:rsidP="00025780">
      <w:pPr>
        <w:adjustRightInd w:val="0"/>
        <w:spacing w:after="220" w:line="240" w:lineRule="auto"/>
        <w:ind w:right="4"/>
        <w:contextualSpacing/>
        <w:jc w:val="both"/>
        <w:textAlignment w:val="baseline"/>
        <w:rPr>
          <w:rFonts w:ascii="Times New Roman" w:eastAsia="Times New Roman" w:hAnsi="Times New Roman" w:cs="Times New Roman"/>
          <w:color w:val="000000"/>
        </w:rPr>
      </w:pPr>
      <w:r w:rsidRPr="008D59B8">
        <w:rPr>
          <w:rFonts w:ascii="Times New Roman" w:hAnsi="Times New Roman"/>
          <w:color w:val="000000" w:themeColor="text1"/>
        </w:rPr>
        <w:t>The right is reserved to retain any Share certificate(s) and</w:t>
      </w:r>
      <w:r w:rsidR="00311E9C" w:rsidRPr="008D59B8">
        <w:rPr>
          <w:rFonts w:ascii="Times New Roman" w:hAnsi="Times New Roman"/>
          <w:color w:val="000000" w:themeColor="text1"/>
        </w:rPr>
        <w:t xml:space="preserve"> (if applicable)</w:t>
      </w:r>
      <w:r w:rsidRPr="008D59B8">
        <w:rPr>
          <w:rFonts w:ascii="Times New Roman" w:hAnsi="Times New Roman"/>
          <w:color w:val="000000" w:themeColor="text1"/>
        </w:rPr>
        <w:t xml:space="preserve"> any surplus application monies pending clearance of </w:t>
      </w:r>
      <w:r w:rsidR="00D7672D" w:rsidRPr="008D59B8">
        <w:rPr>
          <w:rFonts w:ascii="Times New Roman" w:eastAsia="Times New Roman" w:hAnsi="Times New Roman" w:cs="Times New Roman"/>
          <w:color w:val="000000" w:themeColor="text1"/>
        </w:rPr>
        <w:t>application</w:t>
      </w:r>
      <w:r w:rsidR="00562690" w:rsidRPr="008D59B8">
        <w:rPr>
          <w:rFonts w:ascii="Times New Roman" w:eastAsia="Times New Roman" w:hAnsi="Times New Roman" w:cs="Times New Roman"/>
          <w:color w:val="000000" w:themeColor="text1"/>
        </w:rPr>
        <w:t xml:space="preserve"> monies</w:t>
      </w:r>
      <w:r w:rsidRPr="008D59B8">
        <w:rPr>
          <w:rFonts w:ascii="Times New Roman" w:eastAsia="Times New Roman" w:hAnsi="Times New Roman" w:cs="Times New Roman"/>
          <w:color w:val="000000" w:themeColor="text1"/>
        </w:rPr>
        <w:t>.</w:t>
      </w:r>
    </w:p>
    <w:p w14:paraId="5F68F7DF" w14:textId="77777777" w:rsidR="003A591D" w:rsidRPr="008D59B8" w:rsidRDefault="003A591D" w:rsidP="006269C1">
      <w:pPr>
        <w:adjustRightInd w:val="0"/>
        <w:spacing w:after="220" w:line="240" w:lineRule="auto"/>
        <w:ind w:right="215"/>
        <w:contextualSpacing/>
        <w:jc w:val="both"/>
        <w:textAlignment w:val="baseline"/>
        <w:rPr>
          <w:rFonts w:ascii="Times New Roman" w:eastAsia="Times New Roman" w:hAnsi="Times New Roman" w:cs="Times New Roman"/>
          <w:color w:val="000000"/>
        </w:rPr>
      </w:pPr>
    </w:p>
    <w:p w14:paraId="58FA1128" w14:textId="77777777" w:rsidR="009114CD" w:rsidRPr="008D59B8" w:rsidRDefault="009114CD" w:rsidP="006269C1">
      <w:pPr>
        <w:adjustRightInd w:val="0"/>
        <w:spacing w:after="220" w:line="240" w:lineRule="auto"/>
        <w:ind w:right="215"/>
        <w:contextualSpacing/>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The following sets out the relevant procedures and time:</w:t>
      </w:r>
    </w:p>
    <w:p w14:paraId="0C7121FF" w14:textId="77777777" w:rsidR="00590477" w:rsidRPr="008D59B8" w:rsidRDefault="00590477" w:rsidP="00123D12">
      <w:pPr>
        <w:adjustRightInd w:val="0"/>
        <w:spacing w:after="220" w:line="240" w:lineRule="auto"/>
        <w:ind w:right="215"/>
        <w:contextualSpacing/>
        <w:jc w:val="both"/>
        <w:textAlignment w:val="baseline"/>
        <w:rPr>
          <w:rFonts w:ascii="Times New Roman" w:eastAsia="Times New Roman" w:hAnsi="Times New Roman" w:cs="Times New Roman"/>
          <w:color w:val="000000"/>
          <w:spacing w:val="8"/>
        </w:rPr>
      </w:pPr>
    </w:p>
    <w:tbl>
      <w:tblPr>
        <w:tblStyle w:val="TableGrid"/>
        <w:tblW w:w="0" w:type="auto"/>
        <w:tblInd w:w="-5" w:type="dxa"/>
        <w:tblLook w:val="04A0" w:firstRow="1" w:lastRow="0" w:firstColumn="1" w:lastColumn="0" w:noHBand="0" w:noVBand="1"/>
      </w:tblPr>
      <w:tblGrid>
        <w:gridCol w:w="3121"/>
        <w:gridCol w:w="3117"/>
        <w:gridCol w:w="3117"/>
      </w:tblGrid>
      <w:tr w:rsidR="00590477" w:rsidRPr="008D59B8" w14:paraId="69272928" w14:textId="77777777" w:rsidTr="0C0BC8DF">
        <w:tc>
          <w:tcPr>
            <w:tcW w:w="3121" w:type="dxa"/>
          </w:tcPr>
          <w:p w14:paraId="6B31EDC7" w14:textId="77777777" w:rsidR="00590477" w:rsidRPr="008D59B8" w:rsidRDefault="00590477" w:rsidP="00A340A5">
            <w:pPr>
              <w:adjustRightInd w:val="0"/>
              <w:spacing w:after="220"/>
              <w:ind w:right="215"/>
              <w:contextualSpacing/>
              <w:textAlignment w:val="baseline"/>
              <w:rPr>
                <w:rFonts w:ascii="Times New Roman" w:eastAsia="Times New Roman" w:hAnsi="Times New Roman" w:cs="Times New Roman"/>
                <w:b/>
                <w:color w:val="000000"/>
                <w:spacing w:val="8"/>
              </w:rPr>
            </w:pPr>
          </w:p>
        </w:tc>
        <w:tc>
          <w:tcPr>
            <w:tcW w:w="3117" w:type="dxa"/>
          </w:tcPr>
          <w:p w14:paraId="757BE9B2" w14:textId="1061CF4F" w:rsidR="00590477" w:rsidRPr="008D59B8" w:rsidRDefault="003C748E" w:rsidP="00A340A5">
            <w:pPr>
              <w:adjustRightInd w:val="0"/>
              <w:spacing w:after="220"/>
              <w:ind w:right="215"/>
              <w:contextualSpacing/>
              <w:textAlignment w:val="baseline"/>
              <w:rPr>
                <w:rFonts w:ascii="Times New Roman" w:eastAsia="Times New Roman" w:hAnsi="Times New Roman" w:cs="Times New Roman"/>
                <w:b/>
                <w:color w:val="000000"/>
                <w:spacing w:val="8"/>
              </w:rPr>
            </w:pPr>
            <w:r w:rsidRPr="008D59B8">
              <w:rPr>
                <w:rFonts w:ascii="Times New Roman" w:eastAsia="Times New Roman" w:hAnsi="Times New Roman" w:cs="Times New Roman"/>
                <w:color w:val="000000"/>
              </w:rPr>
              <w:t>[</w:t>
            </w:r>
            <w:r w:rsidRPr="008D59B8">
              <w:rPr>
                <w:rFonts w:ascii="Times New Roman" w:eastAsia="Times New Roman" w:hAnsi="Times New Roman" w:cs="Times New Roman"/>
                <w:iCs/>
                <w:color w:val="000000" w:themeColor="text1"/>
              </w:rPr>
              <w:t>Application</w:t>
            </w:r>
            <w:r w:rsidRPr="008D59B8">
              <w:rPr>
                <w:rFonts w:ascii="Times New Roman" w:hAnsi="Times New Roman"/>
                <w:color w:val="000000" w:themeColor="text1"/>
              </w:rPr>
              <w:t xml:space="preserve"> channel</w:t>
            </w:r>
            <w:r w:rsidRPr="008D59B8">
              <w:rPr>
                <w:rFonts w:ascii="Times New Roman" w:eastAsia="Times New Roman" w:hAnsi="Times New Roman" w:cs="Times New Roman"/>
                <w:iCs/>
                <w:color w:val="000000" w:themeColor="text1"/>
              </w:rPr>
              <w:t xml:space="preserve"> of the Hong Kong Share Registrar]</w:t>
            </w:r>
          </w:p>
        </w:tc>
        <w:tc>
          <w:tcPr>
            <w:tcW w:w="3117" w:type="dxa"/>
          </w:tcPr>
          <w:p w14:paraId="2DC13BFD" w14:textId="77777777" w:rsidR="00590477" w:rsidRPr="008D59B8" w:rsidRDefault="00590477" w:rsidP="00A340A5">
            <w:pPr>
              <w:adjustRightInd w:val="0"/>
              <w:spacing w:after="220"/>
              <w:ind w:right="215"/>
              <w:contextualSpacing/>
              <w:textAlignment w:val="baseline"/>
              <w:rPr>
                <w:rFonts w:ascii="Times New Roman" w:eastAsia="Times New Roman" w:hAnsi="Times New Roman" w:cs="Times New Roman"/>
                <w:b/>
                <w:color w:val="000000"/>
                <w:spacing w:val="8"/>
              </w:rPr>
            </w:pPr>
            <w:r w:rsidRPr="008D59B8">
              <w:rPr>
                <w:rFonts w:ascii="Times New Roman" w:eastAsia="Times New Roman" w:hAnsi="Times New Roman" w:cs="Times New Roman"/>
                <w:b/>
                <w:color w:val="000000"/>
                <w:spacing w:val="8"/>
              </w:rPr>
              <w:t>HKSCC EIPO channel</w:t>
            </w:r>
          </w:p>
        </w:tc>
      </w:tr>
      <w:tr w:rsidR="00123D12" w:rsidRPr="008D59B8" w14:paraId="31AF1F66" w14:textId="77777777" w:rsidTr="0C0BC8DF">
        <w:tc>
          <w:tcPr>
            <w:tcW w:w="9355" w:type="dxa"/>
            <w:gridSpan w:val="3"/>
          </w:tcPr>
          <w:p w14:paraId="1E62D1FA" w14:textId="3775835E" w:rsidR="00123D12" w:rsidRPr="008D59B8" w:rsidRDefault="5708803E" w:rsidP="6F9DB11E">
            <w:pPr>
              <w:adjustRightInd w:val="0"/>
              <w:spacing w:after="220"/>
              <w:ind w:right="215"/>
              <w:contextualSpacing/>
              <w:textAlignment w:val="baseline"/>
              <w:rPr>
                <w:rFonts w:ascii="Times New Roman" w:eastAsia="Times New Roman" w:hAnsi="Times New Roman" w:cs="Times New Roman"/>
                <w:b/>
                <w:bCs/>
                <w:color w:val="000000"/>
                <w:spacing w:val="8"/>
              </w:rPr>
            </w:pPr>
            <w:proofErr w:type="spellStart"/>
            <w:r w:rsidRPr="008D59B8">
              <w:rPr>
                <w:rFonts w:ascii="Times New Roman" w:eastAsia="Times New Roman" w:hAnsi="Times New Roman" w:cs="Times New Roman"/>
                <w:b/>
                <w:bCs/>
                <w:color w:val="000000"/>
                <w:spacing w:val="8"/>
              </w:rPr>
              <w:t>Despatch</w:t>
            </w:r>
            <w:proofErr w:type="spellEnd"/>
            <w:r w:rsidRPr="008D59B8">
              <w:rPr>
                <w:rFonts w:ascii="Times New Roman" w:eastAsia="Times New Roman" w:hAnsi="Times New Roman" w:cs="Times New Roman"/>
                <w:b/>
                <w:bCs/>
                <w:color w:val="000000"/>
                <w:spacing w:val="8"/>
              </w:rPr>
              <w:t xml:space="preserve">/ collection of </w:t>
            </w:r>
            <w:r w:rsidR="00626272" w:rsidRPr="008D59B8">
              <w:rPr>
                <w:rFonts w:ascii="Times New Roman" w:eastAsia="Times New Roman" w:hAnsi="Times New Roman" w:cs="Times New Roman"/>
                <w:b/>
                <w:bCs/>
                <w:color w:val="000000"/>
                <w:spacing w:val="8"/>
              </w:rPr>
              <w:t>S</w:t>
            </w:r>
            <w:r w:rsidRPr="008D59B8">
              <w:rPr>
                <w:rFonts w:ascii="Times New Roman" w:eastAsia="Times New Roman" w:hAnsi="Times New Roman" w:cs="Times New Roman"/>
                <w:b/>
                <w:bCs/>
                <w:color w:val="000000"/>
                <w:spacing w:val="8"/>
              </w:rPr>
              <w:t>hare certificate</w:t>
            </w:r>
            <w:r w:rsidR="001873BC" w:rsidRPr="008D59B8">
              <w:rPr>
                <w:rStyle w:val="FootnoteReference"/>
                <w:rFonts w:ascii="Times New Roman" w:eastAsia="Times New Roman" w:hAnsi="Times New Roman" w:cs="Times New Roman"/>
                <w:b/>
                <w:bCs/>
                <w:color w:val="000000"/>
                <w:spacing w:val="8"/>
              </w:rPr>
              <w:footnoteReference w:id="4"/>
            </w:r>
          </w:p>
          <w:p w14:paraId="501E339E" w14:textId="77777777" w:rsidR="00123D12" w:rsidRPr="008D59B8" w:rsidRDefault="00123D12" w:rsidP="00A340A5">
            <w:pPr>
              <w:adjustRightInd w:val="0"/>
              <w:spacing w:after="220"/>
              <w:ind w:right="215"/>
              <w:contextualSpacing/>
              <w:textAlignment w:val="baseline"/>
              <w:rPr>
                <w:rFonts w:ascii="Times New Roman" w:eastAsia="Times New Roman" w:hAnsi="Times New Roman" w:cs="Times New Roman"/>
                <w:b/>
                <w:color w:val="000000"/>
                <w:spacing w:val="8"/>
              </w:rPr>
            </w:pPr>
          </w:p>
        </w:tc>
      </w:tr>
      <w:tr w:rsidR="00513C4A" w:rsidRPr="008D59B8" w14:paraId="54096954" w14:textId="77777777" w:rsidTr="0C0BC8DF">
        <w:tc>
          <w:tcPr>
            <w:tcW w:w="3121" w:type="dxa"/>
          </w:tcPr>
          <w:p w14:paraId="26544E38" w14:textId="77777777" w:rsidR="00513C4A" w:rsidRPr="008D59B8" w:rsidRDefault="009114CD" w:rsidP="00A340A5">
            <w:pPr>
              <w:adjustRightInd w:val="0"/>
              <w:spacing w:after="220"/>
              <w:ind w:right="215"/>
              <w:contextualSpacing/>
              <w:textAlignment w:val="baseline"/>
              <w:rPr>
                <w:rFonts w:ascii="Times New Roman" w:eastAsia="Times New Roman" w:hAnsi="Times New Roman" w:cs="Times New Roman"/>
                <w:b/>
                <w:color w:val="000000"/>
                <w:spacing w:val="8"/>
              </w:rPr>
            </w:pPr>
            <w:r w:rsidRPr="008D59B8">
              <w:rPr>
                <w:rFonts w:ascii="Times New Roman" w:eastAsia="Times New Roman" w:hAnsi="Times New Roman" w:cs="Times New Roman"/>
                <w:b/>
                <w:color w:val="000000"/>
                <w:spacing w:val="8"/>
              </w:rPr>
              <w:t xml:space="preserve">For application of </w:t>
            </w:r>
            <w:r w:rsidR="00513C4A" w:rsidRPr="008D59B8">
              <w:rPr>
                <w:rFonts w:ascii="Times New Roman" w:eastAsia="Times New Roman" w:hAnsi="Times New Roman" w:cs="Times New Roman"/>
                <w:b/>
                <w:color w:val="000000"/>
                <w:spacing w:val="6"/>
              </w:rPr>
              <w:t>[</w:t>
            </w:r>
            <w:r w:rsidR="00513C4A" w:rsidRPr="008D59B8">
              <w:rPr>
                <w:rFonts w:ascii="Times New Roman" w:hAnsi="Times New Roman"/>
                <w:b/>
                <w:color w:val="000000"/>
                <w:spacing w:val="6"/>
              </w:rPr>
              <w:t>number of shares</w:t>
            </w:r>
            <w:r w:rsidR="00513C4A" w:rsidRPr="008D59B8">
              <w:rPr>
                <w:rFonts w:ascii="Times New Roman" w:eastAsia="Times New Roman" w:hAnsi="Times New Roman" w:cs="Times New Roman"/>
                <w:b/>
                <w:color w:val="000000"/>
                <w:spacing w:val="6"/>
              </w:rPr>
              <w:t>] Hong Kong Public Offer Shares or more</w:t>
            </w:r>
          </w:p>
        </w:tc>
        <w:tc>
          <w:tcPr>
            <w:tcW w:w="3117" w:type="dxa"/>
          </w:tcPr>
          <w:p w14:paraId="0B497CBC" w14:textId="77777777" w:rsidR="00513C4A" w:rsidRPr="008D59B8" w:rsidRDefault="009114CD" w:rsidP="00A340A5">
            <w:pPr>
              <w:adjustRightInd w:val="0"/>
              <w:spacing w:after="220"/>
              <w:contextualSpacing/>
              <w:textAlignment w:val="baseline"/>
              <w:rPr>
                <w:rFonts w:ascii="Times New Roman" w:eastAsia="Times New Roman" w:hAnsi="Times New Roman" w:cs="Times New Roman"/>
                <w:color w:val="000000"/>
                <w:spacing w:val="6"/>
              </w:rPr>
            </w:pPr>
            <w:r w:rsidRPr="008D59B8">
              <w:rPr>
                <w:rFonts w:ascii="Times New Roman" w:eastAsia="Times New Roman" w:hAnsi="Times New Roman" w:cs="Times New Roman"/>
                <w:color w:val="000000"/>
                <w:spacing w:val="8"/>
              </w:rPr>
              <w:t>C</w:t>
            </w:r>
            <w:r w:rsidR="00513C4A" w:rsidRPr="008D59B8">
              <w:rPr>
                <w:rFonts w:ascii="Times New Roman" w:eastAsia="Times New Roman" w:hAnsi="Times New Roman" w:cs="Times New Roman"/>
                <w:color w:val="000000"/>
                <w:spacing w:val="8"/>
              </w:rPr>
              <w:t>ollection</w:t>
            </w:r>
            <w:r w:rsidRPr="008D59B8">
              <w:rPr>
                <w:rFonts w:ascii="Times New Roman" w:eastAsia="Times New Roman" w:hAnsi="Times New Roman" w:cs="Times New Roman"/>
                <w:color w:val="000000"/>
                <w:spacing w:val="8"/>
              </w:rPr>
              <w:t xml:space="preserve"> in person</w:t>
            </w:r>
            <w:r w:rsidR="00513C4A" w:rsidRPr="008D59B8">
              <w:rPr>
                <w:rFonts w:ascii="Times New Roman" w:eastAsia="Times New Roman" w:hAnsi="Times New Roman" w:cs="Times New Roman"/>
                <w:color w:val="000000"/>
                <w:spacing w:val="8"/>
              </w:rPr>
              <w:t xml:space="preserve"> </w:t>
            </w:r>
            <w:r w:rsidR="00513C4A" w:rsidRPr="008D59B8">
              <w:rPr>
                <w:rFonts w:ascii="Times New Roman" w:eastAsia="Times New Roman" w:hAnsi="Times New Roman" w:cs="Times New Roman"/>
                <w:color w:val="000000"/>
                <w:spacing w:val="6"/>
              </w:rPr>
              <w:t>at [</w:t>
            </w:r>
            <w:r w:rsidR="00513C4A" w:rsidRPr="008D59B8">
              <w:rPr>
                <w:rFonts w:ascii="Times New Roman" w:hAnsi="Times New Roman"/>
                <w:color w:val="000000"/>
                <w:spacing w:val="6"/>
              </w:rPr>
              <w:t>address of the</w:t>
            </w:r>
            <w:r w:rsidR="00A30DB5" w:rsidRPr="008D59B8">
              <w:rPr>
                <w:rFonts w:ascii="Times New Roman" w:hAnsi="Times New Roman"/>
                <w:color w:val="000000"/>
                <w:spacing w:val="6"/>
              </w:rPr>
              <w:t xml:space="preserve"> Hong Kong</w:t>
            </w:r>
            <w:r w:rsidR="00513C4A" w:rsidRPr="008D59B8">
              <w:rPr>
                <w:rFonts w:ascii="Times New Roman" w:hAnsi="Times New Roman"/>
                <w:color w:val="000000"/>
                <w:spacing w:val="6"/>
              </w:rPr>
              <w:t xml:space="preserve"> Share Registrar</w:t>
            </w:r>
            <w:r w:rsidR="00513C4A" w:rsidRPr="008D59B8">
              <w:rPr>
                <w:rFonts w:ascii="Times New Roman" w:eastAsia="Times New Roman" w:hAnsi="Times New Roman" w:cs="Times New Roman"/>
                <w:color w:val="000000"/>
                <w:spacing w:val="6"/>
              </w:rPr>
              <w:t>]</w:t>
            </w:r>
          </w:p>
          <w:p w14:paraId="1D42E93A" w14:textId="77777777" w:rsidR="00513C4A" w:rsidRPr="008D59B8" w:rsidRDefault="00513C4A" w:rsidP="00A340A5">
            <w:pPr>
              <w:adjustRightInd w:val="0"/>
              <w:spacing w:after="220"/>
              <w:contextualSpacing/>
              <w:textAlignment w:val="baseline"/>
              <w:rPr>
                <w:rFonts w:ascii="Times New Roman" w:eastAsia="Times New Roman" w:hAnsi="Times New Roman" w:cs="Times New Roman"/>
                <w:color w:val="000000"/>
                <w:spacing w:val="6"/>
              </w:rPr>
            </w:pPr>
          </w:p>
          <w:p w14:paraId="2AFA2100" w14:textId="2448563E" w:rsidR="00513C4A" w:rsidRPr="008D59B8" w:rsidRDefault="00513C4A" w:rsidP="00A340A5">
            <w:pPr>
              <w:adjustRightInd w:val="0"/>
              <w:spacing w:after="220"/>
              <w:contextualSpacing/>
              <w:textAlignment w:val="baseline"/>
              <w:rPr>
                <w:rFonts w:ascii="Times New Roman" w:eastAsia="Times New Roman" w:hAnsi="Times New Roman" w:cs="Times New Roman"/>
                <w:color w:val="000000"/>
                <w:spacing w:val="6"/>
              </w:rPr>
            </w:pPr>
            <w:r w:rsidRPr="0C0BC8DF">
              <w:rPr>
                <w:rFonts w:ascii="Times New Roman" w:eastAsia="Times New Roman" w:hAnsi="Times New Roman" w:cs="Times New Roman"/>
                <w:b/>
                <w:bCs/>
                <w:color w:val="000000"/>
                <w:spacing w:val="6"/>
              </w:rPr>
              <w:t>Time:</w:t>
            </w:r>
            <w:r w:rsidRPr="008D59B8">
              <w:rPr>
                <w:rFonts w:ascii="Times New Roman" w:eastAsia="Times New Roman" w:hAnsi="Times New Roman" w:cs="Times New Roman"/>
                <w:color w:val="000000"/>
                <w:spacing w:val="6"/>
              </w:rPr>
              <w:t xml:space="preserve"> from [time] to [time] on [</w:t>
            </w:r>
            <w:r w:rsidR="00801C18" w:rsidRPr="0C0BC8DF">
              <w:rPr>
                <w:rFonts w:ascii="Times New Roman" w:eastAsia="Times New Roman" w:hAnsi="Times New Roman" w:cs="Times New Roman"/>
                <w:color w:val="000000" w:themeColor="text1"/>
              </w:rPr>
              <w:t xml:space="preserve">  </w:t>
            </w:r>
            <w:proofErr w:type="gramStart"/>
            <w:r w:rsidR="00801C18">
              <w:rPr>
                <w:rFonts w:ascii="Times New Roman" w:eastAsia="Times New Roman" w:hAnsi="Times New Roman" w:cs="Times New Roman"/>
                <w:color w:val="000000"/>
                <w:spacing w:val="6"/>
              </w:rPr>
              <w:t xml:space="preserve">  </w:t>
            </w:r>
            <w:r w:rsidRPr="008D59B8">
              <w:rPr>
                <w:rFonts w:ascii="Times New Roman" w:eastAsia="Times New Roman" w:hAnsi="Times New Roman" w:cs="Times New Roman"/>
                <w:color w:val="000000"/>
                <w:spacing w:val="6"/>
              </w:rPr>
              <w:t>]</w:t>
            </w:r>
            <w:proofErr w:type="gramEnd"/>
            <w:r w:rsidR="00801C18">
              <w:rPr>
                <w:rStyle w:val="FootnoteReference"/>
                <w:rFonts w:ascii="Times New Roman" w:eastAsia="Times New Roman" w:hAnsi="Times New Roman" w:cs="Times New Roman"/>
                <w:color w:val="000000"/>
                <w:spacing w:val="6"/>
              </w:rPr>
              <w:footnoteReference w:id="5"/>
            </w:r>
            <w:r w:rsidR="00AB28F2" w:rsidRPr="008D59B8">
              <w:rPr>
                <w:rFonts w:ascii="Times New Roman" w:eastAsia="Times New Roman" w:hAnsi="Times New Roman" w:cs="Times New Roman"/>
                <w:color w:val="000000"/>
                <w:spacing w:val="6"/>
              </w:rPr>
              <w:t xml:space="preserve"> (Hong Kong time)</w:t>
            </w:r>
          </w:p>
          <w:p w14:paraId="5C8FA01D" w14:textId="0CFE5826" w:rsidR="00811D92" w:rsidRPr="008D59B8" w:rsidRDefault="00811D92" w:rsidP="00A340A5">
            <w:pPr>
              <w:adjustRightInd w:val="0"/>
              <w:spacing w:after="220"/>
              <w:contextualSpacing/>
              <w:textAlignment w:val="baseline"/>
              <w:rPr>
                <w:rFonts w:ascii="Times New Roman" w:eastAsia="Times New Roman" w:hAnsi="Times New Roman" w:cs="Times New Roman"/>
                <w:color w:val="000000"/>
                <w:spacing w:val="6"/>
              </w:rPr>
            </w:pPr>
          </w:p>
          <w:p w14:paraId="58D0C90D" w14:textId="77777777" w:rsidR="00513C4A" w:rsidRPr="008D59B8" w:rsidRDefault="00513C4A" w:rsidP="00A340A5">
            <w:pPr>
              <w:adjustRightInd w:val="0"/>
              <w:spacing w:after="220"/>
              <w:contextualSpacing/>
              <w:textAlignment w:val="baseline"/>
              <w:rPr>
                <w:rFonts w:ascii="Times New Roman" w:eastAsia="Times New Roman" w:hAnsi="Times New Roman" w:cs="Times New Roman"/>
                <w:color w:val="000000"/>
                <w:spacing w:val="6"/>
              </w:rPr>
            </w:pPr>
          </w:p>
          <w:p w14:paraId="5EAEE1D7" w14:textId="09DD3DE5" w:rsidR="00140C32" w:rsidRPr="008D59B8" w:rsidRDefault="00140C32" w:rsidP="00140C32">
            <w:pPr>
              <w:adjustRightInd w:val="0"/>
              <w:spacing w:after="220"/>
              <w:contextualSpacing/>
              <w:textAlignment w:val="baseline"/>
              <w:rPr>
                <w:rFonts w:ascii="Times New Roman" w:eastAsia="Times New Roman" w:hAnsi="Times New Roman" w:cs="Times New Roman"/>
                <w:color w:val="000000"/>
                <w:spacing w:val="6"/>
              </w:rPr>
            </w:pPr>
            <w:r w:rsidRPr="008D59B8">
              <w:rPr>
                <w:rFonts w:ascii="Times New Roman" w:eastAsia="Times New Roman" w:hAnsi="Times New Roman" w:cs="Times New Roman"/>
                <w:color w:val="000000"/>
                <w:spacing w:val="6"/>
              </w:rPr>
              <w:t xml:space="preserve">If you are an individual, you must not </w:t>
            </w:r>
            <w:proofErr w:type="spellStart"/>
            <w:r w:rsidRPr="008D59B8">
              <w:rPr>
                <w:rFonts w:ascii="Times New Roman" w:eastAsia="Times New Roman" w:hAnsi="Times New Roman" w:cs="Times New Roman"/>
                <w:color w:val="000000"/>
                <w:spacing w:val="6"/>
              </w:rPr>
              <w:t>authorise</w:t>
            </w:r>
            <w:proofErr w:type="spellEnd"/>
            <w:r w:rsidRPr="008D59B8">
              <w:rPr>
                <w:rFonts w:ascii="Times New Roman" w:eastAsia="Times New Roman" w:hAnsi="Times New Roman" w:cs="Times New Roman"/>
                <w:color w:val="000000"/>
                <w:spacing w:val="6"/>
              </w:rPr>
              <w:t xml:space="preserve"> any other person to collect for you. If you are a corporate </w:t>
            </w:r>
            <w:r w:rsidR="00104CDB" w:rsidRPr="008D59B8">
              <w:rPr>
                <w:rFonts w:ascii="Times New Roman" w:eastAsia="Times New Roman" w:hAnsi="Times New Roman" w:cs="Times New Roman"/>
                <w:color w:val="000000"/>
                <w:spacing w:val="6"/>
              </w:rPr>
              <w:t>applicant</w:t>
            </w:r>
            <w:r w:rsidRPr="008D59B8">
              <w:rPr>
                <w:rFonts w:ascii="Times New Roman" w:eastAsia="Times New Roman" w:hAnsi="Times New Roman" w:cs="Times New Roman"/>
                <w:color w:val="000000"/>
                <w:spacing w:val="6"/>
              </w:rPr>
              <w:t>, your authorised representative must bear a letter of authorization from your corporation stamped with your corporation’s chop.</w:t>
            </w:r>
          </w:p>
          <w:p w14:paraId="761AE4D2" w14:textId="77777777" w:rsidR="00140C32" w:rsidRPr="008D59B8" w:rsidRDefault="00140C32" w:rsidP="00140C32">
            <w:pPr>
              <w:adjustRightInd w:val="0"/>
              <w:spacing w:after="220"/>
              <w:contextualSpacing/>
              <w:textAlignment w:val="baseline"/>
              <w:rPr>
                <w:rFonts w:ascii="Times New Roman" w:eastAsia="Times New Roman" w:hAnsi="Times New Roman" w:cs="Times New Roman"/>
                <w:color w:val="000000"/>
                <w:spacing w:val="6"/>
              </w:rPr>
            </w:pPr>
          </w:p>
          <w:p w14:paraId="00C945D4" w14:textId="77777777" w:rsidR="00140C32" w:rsidRPr="008D59B8" w:rsidRDefault="00140C32" w:rsidP="00140C32">
            <w:pPr>
              <w:adjustRightInd w:val="0"/>
              <w:spacing w:after="220"/>
              <w:contextualSpacing/>
              <w:textAlignment w:val="baseline"/>
              <w:rPr>
                <w:rFonts w:ascii="Times New Roman" w:eastAsia="Times New Roman" w:hAnsi="Times New Roman" w:cs="Times New Roman"/>
                <w:color w:val="000000"/>
                <w:spacing w:val="6"/>
              </w:rPr>
            </w:pPr>
            <w:r w:rsidRPr="008D59B8">
              <w:rPr>
                <w:rFonts w:ascii="Times New Roman" w:eastAsia="Times New Roman" w:hAnsi="Times New Roman" w:cs="Times New Roman"/>
                <w:color w:val="000000"/>
                <w:spacing w:val="6"/>
              </w:rPr>
              <w:lastRenderedPageBreak/>
              <w:t>Both individuals and authorised representatives must produce, at the time of collection, evidence of identity acceptable to the Hong Kong Share Registrar.</w:t>
            </w:r>
          </w:p>
          <w:p w14:paraId="1B980058" w14:textId="77777777" w:rsidR="00140C32" w:rsidRPr="008D59B8" w:rsidRDefault="00140C32" w:rsidP="00A340A5">
            <w:pPr>
              <w:adjustRightInd w:val="0"/>
              <w:spacing w:after="220"/>
              <w:contextualSpacing/>
              <w:textAlignment w:val="baseline"/>
              <w:rPr>
                <w:rFonts w:ascii="Times New Roman" w:eastAsia="Times New Roman" w:hAnsi="Times New Roman" w:cs="Times New Roman"/>
                <w:b/>
                <w:color w:val="000000"/>
                <w:spacing w:val="6"/>
              </w:rPr>
            </w:pPr>
          </w:p>
          <w:p w14:paraId="5CBDDF92" w14:textId="77722614" w:rsidR="00513C4A" w:rsidRPr="008D59B8" w:rsidRDefault="0B5653F7" w:rsidP="00A340A5">
            <w:pPr>
              <w:adjustRightInd w:val="0"/>
              <w:spacing w:after="220"/>
              <w:contextualSpacing/>
              <w:textAlignment w:val="baseline"/>
              <w:rPr>
                <w:rFonts w:ascii="Times New Roman" w:eastAsia="Times New Roman" w:hAnsi="Times New Roman" w:cs="Times New Roman"/>
                <w:color w:val="000000"/>
                <w:spacing w:val="6"/>
              </w:rPr>
            </w:pPr>
            <w:r w:rsidRPr="008D59B8">
              <w:rPr>
                <w:rFonts w:ascii="Times New Roman" w:eastAsia="Times New Roman" w:hAnsi="Times New Roman" w:cs="Times New Roman"/>
                <w:b/>
                <w:bCs/>
                <w:color w:val="000000"/>
                <w:spacing w:val="6"/>
              </w:rPr>
              <w:t>Note:</w:t>
            </w:r>
            <w:r w:rsidRPr="008D59B8">
              <w:rPr>
                <w:rFonts w:ascii="Times New Roman" w:eastAsia="Times New Roman" w:hAnsi="Times New Roman" w:cs="Times New Roman"/>
                <w:color w:val="000000"/>
                <w:spacing w:val="6"/>
              </w:rPr>
              <w:t xml:space="preserve"> If you do not collect your </w:t>
            </w:r>
            <w:r w:rsidR="00513C4A" w:rsidRPr="008D59B8">
              <w:rPr>
                <w:rFonts w:ascii="Times New Roman" w:hAnsi="Times New Roman"/>
                <w:color w:val="000000" w:themeColor="text1"/>
              </w:rPr>
              <w:t>S</w:t>
            </w:r>
            <w:r w:rsidRPr="008D59B8">
              <w:rPr>
                <w:rFonts w:ascii="Times New Roman" w:eastAsia="Times New Roman" w:hAnsi="Times New Roman" w:cs="Times New Roman"/>
                <w:color w:val="000000"/>
                <w:spacing w:val="6"/>
              </w:rPr>
              <w:t xml:space="preserve">hare certificate(s) personally within the time </w:t>
            </w:r>
            <w:r w:rsidR="009114CD" w:rsidRPr="008D59B8">
              <w:rPr>
                <w:rFonts w:ascii="Times New Roman" w:eastAsia="Times New Roman" w:hAnsi="Times New Roman" w:cs="Times New Roman"/>
                <w:color w:val="000000"/>
                <w:spacing w:val="6"/>
              </w:rPr>
              <w:t>above</w:t>
            </w:r>
            <w:r w:rsidRPr="008D59B8">
              <w:rPr>
                <w:rFonts w:ascii="Times New Roman" w:eastAsia="Times New Roman" w:hAnsi="Times New Roman" w:cs="Times New Roman"/>
                <w:color w:val="000000"/>
                <w:spacing w:val="6"/>
              </w:rPr>
              <w:t>, it/they will be sent to the address specified in your application instructions by ordinary post at your own risk</w:t>
            </w:r>
          </w:p>
          <w:p w14:paraId="7B36DACC" w14:textId="77777777" w:rsidR="007F59A6" w:rsidRPr="008D59B8" w:rsidRDefault="007F59A6" w:rsidP="00A340A5">
            <w:pPr>
              <w:adjustRightInd w:val="0"/>
              <w:spacing w:after="220"/>
              <w:contextualSpacing/>
              <w:textAlignment w:val="baseline"/>
              <w:rPr>
                <w:rFonts w:ascii="Times New Roman" w:eastAsia="Times New Roman" w:hAnsi="Times New Roman" w:cs="Times New Roman"/>
                <w:color w:val="000000"/>
                <w:spacing w:val="8"/>
              </w:rPr>
            </w:pPr>
          </w:p>
        </w:tc>
        <w:tc>
          <w:tcPr>
            <w:tcW w:w="3117" w:type="dxa"/>
            <w:vMerge w:val="restart"/>
          </w:tcPr>
          <w:p w14:paraId="7D50D67D" w14:textId="33E78DA5" w:rsidR="00513C4A" w:rsidRPr="008D59B8" w:rsidRDefault="00513C4A" w:rsidP="00AB28F2">
            <w:pPr>
              <w:adjustRightInd w:val="0"/>
              <w:spacing w:after="220"/>
              <w:ind w:right="31"/>
              <w:contextualSpacing/>
              <w:textAlignment w:val="baseline"/>
              <w:rPr>
                <w:rFonts w:ascii="Times New Roman" w:eastAsia="Times New Roman" w:hAnsi="Times New Roman" w:cs="Times New Roman"/>
                <w:color w:val="000000"/>
                <w:spacing w:val="6"/>
              </w:rPr>
            </w:pPr>
            <w:r w:rsidRPr="008D59B8">
              <w:rPr>
                <w:rFonts w:ascii="Times New Roman" w:eastAsia="Times New Roman" w:hAnsi="Times New Roman" w:cs="Times New Roman"/>
                <w:color w:val="000000"/>
                <w:spacing w:val="6"/>
              </w:rPr>
              <w:lastRenderedPageBreak/>
              <w:t>Share certificate(s) will be issued in the name of HKSCC Nominees</w:t>
            </w:r>
            <w:r w:rsidR="009114CD" w:rsidRPr="008D59B8">
              <w:rPr>
                <w:rFonts w:ascii="Times New Roman" w:eastAsia="Times New Roman" w:hAnsi="Times New Roman" w:cs="Times New Roman"/>
                <w:color w:val="000000"/>
                <w:spacing w:val="6"/>
              </w:rPr>
              <w:t xml:space="preserve">, </w:t>
            </w:r>
            <w:r w:rsidRPr="008D59B8">
              <w:rPr>
                <w:rFonts w:ascii="Times New Roman" w:eastAsia="Times New Roman" w:hAnsi="Times New Roman" w:cs="Times New Roman"/>
                <w:color w:val="000000"/>
                <w:spacing w:val="6"/>
              </w:rPr>
              <w:t xml:space="preserve">deposited into CCASS </w:t>
            </w:r>
            <w:r w:rsidR="00123D12" w:rsidRPr="008D59B8">
              <w:rPr>
                <w:rFonts w:ascii="Times New Roman" w:eastAsia="Times New Roman" w:hAnsi="Times New Roman" w:cs="Times New Roman"/>
                <w:color w:val="000000"/>
                <w:spacing w:val="6"/>
              </w:rPr>
              <w:t>and</w:t>
            </w:r>
            <w:r w:rsidRPr="008D59B8">
              <w:rPr>
                <w:rFonts w:ascii="Times New Roman" w:eastAsia="Times New Roman" w:hAnsi="Times New Roman" w:cs="Times New Roman"/>
                <w:color w:val="000000"/>
                <w:spacing w:val="6"/>
              </w:rPr>
              <w:t xml:space="preserve"> credited</w:t>
            </w:r>
            <w:r w:rsidR="00123D12" w:rsidRPr="008D59B8">
              <w:rPr>
                <w:rFonts w:ascii="Times New Roman" w:eastAsia="Times New Roman" w:hAnsi="Times New Roman" w:cs="Times New Roman"/>
                <w:color w:val="000000"/>
                <w:spacing w:val="6"/>
              </w:rPr>
              <w:t xml:space="preserve"> to</w:t>
            </w:r>
            <w:r w:rsidRPr="008D59B8">
              <w:rPr>
                <w:rFonts w:ascii="Times New Roman" w:eastAsia="Times New Roman" w:hAnsi="Times New Roman" w:cs="Times New Roman"/>
                <w:color w:val="000000"/>
                <w:spacing w:val="6"/>
              </w:rPr>
              <w:t xml:space="preserve"> </w:t>
            </w:r>
            <w:r w:rsidR="00B43D25" w:rsidRPr="008D59B8">
              <w:rPr>
                <w:rFonts w:ascii="Times New Roman" w:eastAsia="Times New Roman" w:hAnsi="Times New Roman" w:cs="Times New Roman"/>
                <w:color w:val="000000"/>
                <w:spacing w:val="6"/>
              </w:rPr>
              <w:t xml:space="preserve">your designated </w:t>
            </w:r>
            <w:r w:rsidR="00AB28F2" w:rsidRPr="008D59B8">
              <w:rPr>
                <w:rFonts w:ascii="Times New Roman" w:eastAsia="Times New Roman" w:hAnsi="Times New Roman" w:cs="Times New Roman"/>
                <w:color w:val="000000"/>
                <w:spacing w:val="6"/>
              </w:rPr>
              <w:t xml:space="preserve">HKSCC </w:t>
            </w:r>
            <w:r w:rsidR="00B43D25" w:rsidRPr="008D59B8">
              <w:rPr>
                <w:rFonts w:ascii="Times New Roman" w:eastAsia="Times New Roman" w:hAnsi="Times New Roman" w:cs="Times New Roman"/>
                <w:color w:val="000000"/>
                <w:spacing w:val="6"/>
              </w:rPr>
              <w:t>Participant’s stock account</w:t>
            </w:r>
          </w:p>
          <w:p w14:paraId="06A550CD" w14:textId="77777777" w:rsidR="00EE6271" w:rsidRPr="008D59B8" w:rsidRDefault="00EE6271" w:rsidP="00AB28F2">
            <w:pPr>
              <w:adjustRightInd w:val="0"/>
              <w:spacing w:after="220"/>
              <w:ind w:right="31"/>
              <w:contextualSpacing/>
              <w:textAlignment w:val="baseline"/>
              <w:rPr>
                <w:rFonts w:ascii="Times New Roman" w:eastAsia="Times New Roman" w:hAnsi="Times New Roman" w:cs="Times New Roman"/>
                <w:color w:val="000000"/>
                <w:spacing w:val="6"/>
              </w:rPr>
            </w:pPr>
          </w:p>
          <w:p w14:paraId="0274C07F" w14:textId="48437C4D" w:rsidR="00EE6271" w:rsidRPr="008D59B8" w:rsidRDefault="00EE6271" w:rsidP="00AB28F2">
            <w:pPr>
              <w:adjustRightInd w:val="0"/>
              <w:spacing w:after="220"/>
              <w:ind w:right="31"/>
              <w:contextualSpacing/>
              <w:textAlignment w:val="baseline"/>
              <w:rPr>
                <w:rFonts w:ascii="Times New Roman" w:eastAsia="Times New Roman" w:hAnsi="Times New Roman" w:cs="Times New Roman"/>
                <w:color w:val="000000"/>
                <w:spacing w:val="8"/>
              </w:rPr>
            </w:pPr>
            <w:r w:rsidRPr="008D59B8">
              <w:rPr>
                <w:rFonts w:ascii="Times New Roman" w:eastAsia="Times New Roman" w:hAnsi="Times New Roman" w:cs="Times New Roman"/>
                <w:color w:val="000000"/>
                <w:spacing w:val="6"/>
              </w:rPr>
              <w:t>No action by you is required</w:t>
            </w:r>
          </w:p>
        </w:tc>
      </w:tr>
      <w:tr w:rsidR="00513C4A" w:rsidRPr="008D59B8" w14:paraId="75AD25ED" w14:textId="77777777" w:rsidTr="0C0BC8DF">
        <w:tc>
          <w:tcPr>
            <w:tcW w:w="3121" w:type="dxa"/>
          </w:tcPr>
          <w:p w14:paraId="081AA745" w14:textId="67650A81" w:rsidR="00513C4A" w:rsidRPr="008D59B8" w:rsidRDefault="009114CD" w:rsidP="00A340A5">
            <w:pPr>
              <w:adjustRightInd w:val="0"/>
              <w:spacing w:after="220"/>
              <w:ind w:right="215"/>
              <w:contextualSpacing/>
              <w:textAlignment w:val="baseline"/>
              <w:rPr>
                <w:rFonts w:ascii="Times New Roman" w:eastAsia="Times New Roman" w:hAnsi="Times New Roman" w:cs="Times New Roman"/>
                <w:b/>
                <w:color w:val="000000"/>
                <w:spacing w:val="8"/>
              </w:rPr>
            </w:pPr>
            <w:r w:rsidRPr="008D59B8">
              <w:rPr>
                <w:rFonts w:ascii="Times New Roman" w:eastAsia="Times New Roman" w:hAnsi="Times New Roman" w:cs="Times New Roman"/>
                <w:b/>
                <w:color w:val="000000"/>
                <w:spacing w:val="8"/>
              </w:rPr>
              <w:t xml:space="preserve">For application </w:t>
            </w:r>
            <w:r w:rsidR="009F4394" w:rsidRPr="008D59B8">
              <w:rPr>
                <w:rFonts w:ascii="Times New Roman" w:eastAsia="Times New Roman" w:hAnsi="Times New Roman" w:cs="Times New Roman"/>
                <w:b/>
                <w:color w:val="000000"/>
                <w:spacing w:val="8"/>
              </w:rPr>
              <w:t xml:space="preserve">of </w:t>
            </w:r>
            <w:r w:rsidR="00513C4A" w:rsidRPr="008D59B8">
              <w:rPr>
                <w:rFonts w:ascii="Times New Roman" w:eastAsia="Times New Roman" w:hAnsi="Times New Roman" w:cs="Times New Roman"/>
                <w:b/>
                <w:color w:val="000000"/>
                <w:spacing w:val="8"/>
              </w:rPr>
              <w:t xml:space="preserve">less than </w:t>
            </w:r>
            <w:r w:rsidR="00513C4A" w:rsidRPr="008D59B8">
              <w:rPr>
                <w:rFonts w:ascii="Times New Roman" w:eastAsia="Times New Roman" w:hAnsi="Times New Roman" w:cs="Times New Roman"/>
                <w:b/>
                <w:color w:val="000000"/>
                <w:spacing w:val="6"/>
              </w:rPr>
              <w:t>[</w:t>
            </w:r>
            <w:r w:rsidR="00513C4A" w:rsidRPr="008D59B8">
              <w:rPr>
                <w:rFonts w:ascii="Times New Roman" w:hAnsi="Times New Roman"/>
                <w:b/>
                <w:color w:val="000000"/>
                <w:spacing w:val="6"/>
              </w:rPr>
              <w:t>number of shares</w:t>
            </w:r>
            <w:r w:rsidR="00513C4A" w:rsidRPr="008D59B8">
              <w:rPr>
                <w:rFonts w:ascii="Times New Roman" w:eastAsia="Times New Roman" w:hAnsi="Times New Roman" w:cs="Times New Roman"/>
                <w:b/>
                <w:color w:val="000000"/>
                <w:spacing w:val="6"/>
              </w:rPr>
              <w:t xml:space="preserve">] </w:t>
            </w:r>
            <w:r w:rsidR="00513C4A" w:rsidRPr="008D59B8">
              <w:rPr>
                <w:rFonts w:ascii="Times New Roman" w:eastAsia="Times New Roman" w:hAnsi="Times New Roman" w:cs="Times New Roman"/>
                <w:b/>
                <w:color w:val="000000"/>
              </w:rPr>
              <w:t>Hong Kong Public Offer Shares</w:t>
            </w:r>
          </w:p>
        </w:tc>
        <w:tc>
          <w:tcPr>
            <w:tcW w:w="3117" w:type="dxa"/>
          </w:tcPr>
          <w:p w14:paraId="7063756D" w14:textId="77777777" w:rsidR="00842769" w:rsidRPr="008D59B8" w:rsidRDefault="00B43D25" w:rsidP="00941D92">
            <w:pPr>
              <w:adjustRightInd w:val="0"/>
              <w:contextualSpacing/>
              <w:textAlignment w:val="baseline"/>
              <w:rPr>
                <w:rFonts w:ascii="Times New Roman" w:hAnsi="Times New Roman"/>
                <w:color w:val="000000" w:themeColor="text1"/>
              </w:rPr>
            </w:pPr>
            <w:r w:rsidRPr="008D59B8">
              <w:rPr>
                <w:rFonts w:ascii="Times New Roman" w:hAnsi="Times New Roman"/>
                <w:color w:val="000000" w:themeColor="text1"/>
              </w:rPr>
              <w:t>Y</w:t>
            </w:r>
            <w:r w:rsidR="0B5653F7" w:rsidRPr="008D59B8">
              <w:rPr>
                <w:rFonts w:ascii="Times New Roman" w:hAnsi="Times New Roman"/>
                <w:color w:val="000000" w:themeColor="text1"/>
              </w:rPr>
              <w:t xml:space="preserve">our </w:t>
            </w:r>
            <w:r w:rsidRPr="008D59B8">
              <w:rPr>
                <w:rFonts w:ascii="Times New Roman" w:hAnsi="Times New Roman"/>
                <w:color w:val="000000" w:themeColor="text1"/>
              </w:rPr>
              <w:t>S</w:t>
            </w:r>
            <w:r w:rsidR="0B5653F7" w:rsidRPr="008D59B8">
              <w:rPr>
                <w:rFonts w:ascii="Times New Roman" w:hAnsi="Times New Roman"/>
                <w:color w:val="000000" w:themeColor="text1"/>
              </w:rPr>
              <w:t>hare certificate(s) will be sent to the address specified in your application instructions by ordinary post at your own risk</w:t>
            </w:r>
            <w:r w:rsidR="008F2E7D" w:rsidRPr="008D59B8">
              <w:rPr>
                <w:rFonts w:ascii="Times New Roman" w:hAnsi="Times New Roman"/>
                <w:color w:val="000000" w:themeColor="text1"/>
              </w:rPr>
              <w:t xml:space="preserve"> </w:t>
            </w:r>
          </w:p>
          <w:p w14:paraId="5AB05964" w14:textId="120BC35A" w:rsidR="00842769" w:rsidRPr="008D59B8" w:rsidRDefault="00842769" w:rsidP="00941D92">
            <w:pPr>
              <w:adjustRightInd w:val="0"/>
              <w:contextualSpacing/>
              <w:textAlignment w:val="baseline"/>
              <w:rPr>
                <w:rFonts w:ascii="Times New Roman" w:hAnsi="Times New Roman"/>
                <w:color w:val="000000" w:themeColor="text1"/>
              </w:rPr>
            </w:pPr>
          </w:p>
          <w:p w14:paraId="68520D2A" w14:textId="6632B175" w:rsidR="00842769" w:rsidRPr="008D59B8" w:rsidRDefault="001D59CC" w:rsidP="00941D92">
            <w:pPr>
              <w:adjustRightInd w:val="0"/>
              <w:contextualSpacing/>
              <w:textAlignment w:val="baseline"/>
              <w:rPr>
                <w:rFonts w:ascii="Times New Roman" w:hAnsi="Times New Roman"/>
                <w:color w:val="000000" w:themeColor="text1"/>
              </w:rPr>
            </w:pPr>
            <w:r w:rsidRPr="008D59B8">
              <w:rPr>
                <w:rFonts w:ascii="Times New Roman" w:hAnsi="Times New Roman"/>
                <w:color w:val="000000" w:themeColor="text1"/>
              </w:rPr>
              <w:t xml:space="preserve">Time: </w:t>
            </w:r>
            <w:r w:rsidR="00842769" w:rsidRPr="008D59B8">
              <w:rPr>
                <w:rFonts w:ascii="Times New Roman" w:hAnsi="Times New Roman"/>
                <w:color w:val="000000" w:themeColor="text1"/>
              </w:rPr>
              <w:t>[Date of posting, normally expected one day before listing]</w:t>
            </w:r>
          </w:p>
          <w:p w14:paraId="000C547E" w14:textId="409E7F8A" w:rsidR="00321981" w:rsidRPr="008D59B8" w:rsidRDefault="00687427" w:rsidP="003916D3">
            <w:pPr>
              <w:adjustRightInd w:val="0"/>
              <w:contextualSpacing/>
              <w:textAlignment w:val="baseline"/>
              <w:rPr>
                <w:rFonts w:ascii="Times New Roman" w:eastAsia="Times New Roman" w:hAnsi="Times New Roman" w:cs="Times New Roman"/>
                <w:color w:val="000000"/>
                <w:spacing w:val="8"/>
              </w:rPr>
            </w:pPr>
            <w:r w:rsidRPr="008D59B8">
              <w:rPr>
                <w:rFonts w:ascii="Times New Roman" w:hAnsi="Times New Roman"/>
                <w:color w:val="000000" w:themeColor="text1"/>
              </w:rPr>
              <w:t xml:space="preserve"> </w:t>
            </w:r>
          </w:p>
        </w:tc>
        <w:tc>
          <w:tcPr>
            <w:tcW w:w="3117" w:type="dxa"/>
            <w:vMerge/>
          </w:tcPr>
          <w:p w14:paraId="74121B45" w14:textId="77777777" w:rsidR="00513C4A" w:rsidRPr="008D59B8" w:rsidRDefault="00513C4A" w:rsidP="00A340A5">
            <w:pPr>
              <w:adjustRightInd w:val="0"/>
              <w:spacing w:after="220"/>
              <w:ind w:right="215"/>
              <w:contextualSpacing/>
              <w:textAlignment w:val="baseline"/>
              <w:rPr>
                <w:rFonts w:ascii="Times New Roman" w:eastAsia="Times New Roman" w:hAnsi="Times New Roman" w:cs="Times New Roman"/>
                <w:color w:val="000000"/>
                <w:spacing w:val="8"/>
              </w:rPr>
            </w:pPr>
          </w:p>
        </w:tc>
      </w:tr>
      <w:tr w:rsidR="00123D12" w:rsidRPr="008D59B8" w14:paraId="4571FB23" w14:textId="77777777" w:rsidTr="0C0BC8DF">
        <w:tc>
          <w:tcPr>
            <w:tcW w:w="9355" w:type="dxa"/>
            <w:gridSpan w:val="3"/>
          </w:tcPr>
          <w:p w14:paraId="0E94F29B" w14:textId="77777777" w:rsidR="00123D12" w:rsidRPr="008D59B8" w:rsidRDefault="00123D12" w:rsidP="00A340A5">
            <w:pPr>
              <w:adjustRightInd w:val="0"/>
              <w:spacing w:after="220"/>
              <w:ind w:right="215"/>
              <w:contextualSpacing/>
              <w:textAlignment w:val="baseline"/>
              <w:rPr>
                <w:rFonts w:ascii="Times New Roman" w:eastAsia="Times New Roman" w:hAnsi="Times New Roman" w:cs="Times New Roman"/>
                <w:b/>
                <w:color w:val="000000"/>
                <w:spacing w:val="8"/>
              </w:rPr>
            </w:pPr>
            <w:r w:rsidRPr="008D59B8">
              <w:rPr>
                <w:rFonts w:ascii="Times New Roman" w:eastAsia="Times New Roman" w:hAnsi="Times New Roman" w:cs="Times New Roman"/>
                <w:b/>
                <w:color w:val="000000"/>
                <w:spacing w:val="8"/>
              </w:rPr>
              <w:t xml:space="preserve">Refund </w:t>
            </w:r>
            <w:r w:rsidR="009114CD" w:rsidRPr="008D59B8">
              <w:rPr>
                <w:rFonts w:ascii="Times New Roman" w:eastAsia="Times New Roman" w:hAnsi="Times New Roman" w:cs="Times New Roman"/>
                <w:b/>
                <w:color w:val="000000"/>
                <w:spacing w:val="8"/>
              </w:rPr>
              <w:t>mechanism</w:t>
            </w:r>
            <w:r w:rsidR="007235E0" w:rsidRPr="008D59B8">
              <w:rPr>
                <w:rFonts w:ascii="Times New Roman" w:eastAsia="Times New Roman" w:hAnsi="Times New Roman" w:cs="Times New Roman"/>
                <w:b/>
                <w:color w:val="000000"/>
                <w:spacing w:val="8"/>
              </w:rPr>
              <w:t xml:space="preserve"> for surplus application monies paid by you </w:t>
            </w:r>
          </w:p>
          <w:p w14:paraId="032BE161" w14:textId="77777777" w:rsidR="00123D12" w:rsidRPr="008D59B8" w:rsidRDefault="00123D12" w:rsidP="00A340A5">
            <w:pPr>
              <w:adjustRightInd w:val="0"/>
              <w:spacing w:after="220"/>
              <w:ind w:right="215"/>
              <w:contextualSpacing/>
              <w:textAlignment w:val="baseline"/>
              <w:rPr>
                <w:rFonts w:ascii="Times New Roman" w:eastAsia="Times New Roman" w:hAnsi="Times New Roman" w:cs="Times New Roman"/>
                <w:b/>
                <w:color w:val="000000"/>
                <w:spacing w:val="8"/>
              </w:rPr>
            </w:pPr>
          </w:p>
        </w:tc>
      </w:tr>
      <w:tr w:rsidR="00DE4C98" w:rsidRPr="008D59B8" w14:paraId="3458A456" w14:textId="77777777" w:rsidTr="0C0BC8DF">
        <w:tc>
          <w:tcPr>
            <w:tcW w:w="3121" w:type="dxa"/>
          </w:tcPr>
          <w:p w14:paraId="40BC50B3" w14:textId="77777777" w:rsidR="00DE4C98" w:rsidRPr="008D59B8" w:rsidRDefault="00DE4C98" w:rsidP="00A340A5">
            <w:pPr>
              <w:adjustRightInd w:val="0"/>
              <w:spacing w:after="220"/>
              <w:ind w:right="215"/>
              <w:contextualSpacing/>
              <w:textAlignment w:val="baseline"/>
              <w:rPr>
                <w:rFonts w:ascii="Times New Roman" w:eastAsia="Times New Roman" w:hAnsi="Times New Roman" w:cs="Times New Roman"/>
                <w:b/>
                <w:color w:val="000000"/>
                <w:spacing w:val="8"/>
              </w:rPr>
            </w:pPr>
            <w:r w:rsidRPr="008D59B8">
              <w:rPr>
                <w:rFonts w:ascii="Times New Roman" w:eastAsia="Times New Roman" w:hAnsi="Times New Roman" w:cs="Times New Roman"/>
                <w:b/>
                <w:color w:val="000000"/>
                <w:spacing w:val="8"/>
              </w:rPr>
              <w:t>Date</w:t>
            </w:r>
          </w:p>
        </w:tc>
        <w:tc>
          <w:tcPr>
            <w:tcW w:w="3117" w:type="dxa"/>
          </w:tcPr>
          <w:p w14:paraId="1370AB7C" w14:textId="77777777" w:rsidR="00DE4C98" w:rsidRPr="008D59B8" w:rsidRDefault="00DE4C98" w:rsidP="00A340A5">
            <w:pPr>
              <w:adjustRightInd w:val="0"/>
              <w:spacing w:after="220"/>
              <w:ind w:right="215"/>
              <w:contextualSpacing/>
              <w:textAlignment w:val="baseline"/>
              <w:rPr>
                <w:rFonts w:ascii="Times New Roman" w:eastAsia="Times New Roman" w:hAnsi="Times New Roman" w:cs="Times New Roman"/>
                <w:color w:val="000000"/>
                <w:spacing w:val="8"/>
              </w:rPr>
            </w:pPr>
            <w:r w:rsidRPr="008D59B8">
              <w:rPr>
                <w:rFonts w:ascii="Times New Roman" w:eastAsia="Times New Roman" w:hAnsi="Times New Roman" w:cs="Times New Roman"/>
                <w:color w:val="000000"/>
                <w:spacing w:val="8"/>
              </w:rPr>
              <w:t>[</w:t>
            </w:r>
            <w:r w:rsidRPr="008D59B8">
              <w:rPr>
                <w:rFonts w:ascii="Times New Roman" w:hAnsi="Times New Roman"/>
                <w:color w:val="000000"/>
                <w:spacing w:val="8"/>
              </w:rPr>
              <w:t>date</w:t>
            </w:r>
            <w:r w:rsidRPr="008D59B8">
              <w:rPr>
                <w:rFonts w:ascii="Times New Roman" w:eastAsia="Times New Roman" w:hAnsi="Times New Roman" w:cs="Times New Roman"/>
                <w:color w:val="000000"/>
                <w:spacing w:val="8"/>
              </w:rPr>
              <w:t>]</w:t>
            </w:r>
          </w:p>
          <w:p w14:paraId="646F8052" w14:textId="77777777" w:rsidR="00DE4C98" w:rsidRPr="008D59B8" w:rsidRDefault="00DE4C98" w:rsidP="00A340A5">
            <w:pPr>
              <w:adjustRightInd w:val="0"/>
              <w:spacing w:after="220"/>
              <w:ind w:right="215"/>
              <w:contextualSpacing/>
              <w:textAlignment w:val="baseline"/>
              <w:rPr>
                <w:rFonts w:ascii="Times New Roman" w:eastAsia="Times New Roman" w:hAnsi="Times New Roman" w:cs="Times New Roman"/>
                <w:color w:val="000000"/>
                <w:spacing w:val="8"/>
              </w:rPr>
            </w:pPr>
          </w:p>
        </w:tc>
        <w:tc>
          <w:tcPr>
            <w:tcW w:w="3117" w:type="dxa"/>
          </w:tcPr>
          <w:p w14:paraId="249AC68C" w14:textId="77777777" w:rsidR="00DE4C98" w:rsidRPr="008D59B8" w:rsidRDefault="007235E0" w:rsidP="00A340A5">
            <w:pPr>
              <w:adjustRightInd w:val="0"/>
              <w:spacing w:after="220"/>
              <w:ind w:right="215"/>
              <w:contextualSpacing/>
              <w:textAlignment w:val="baseline"/>
              <w:rPr>
                <w:rFonts w:ascii="Times New Roman" w:eastAsia="Times New Roman" w:hAnsi="Times New Roman" w:cs="Times New Roman"/>
                <w:color w:val="000000"/>
                <w:spacing w:val="8"/>
              </w:rPr>
            </w:pPr>
            <w:r w:rsidRPr="008D59B8">
              <w:rPr>
                <w:rFonts w:ascii="Times New Roman" w:eastAsia="Times New Roman" w:hAnsi="Times New Roman" w:cs="Times New Roman"/>
                <w:color w:val="000000"/>
                <w:spacing w:val="8"/>
              </w:rPr>
              <w:t>S</w:t>
            </w:r>
            <w:r w:rsidR="00DE4C98" w:rsidRPr="008D59B8">
              <w:rPr>
                <w:rFonts w:ascii="Times New Roman" w:eastAsia="Times New Roman" w:hAnsi="Times New Roman" w:cs="Times New Roman"/>
                <w:color w:val="000000"/>
                <w:spacing w:val="8"/>
              </w:rPr>
              <w:t>ubject to the arrangement between you and your broker or custodian</w:t>
            </w:r>
          </w:p>
          <w:p w14:paraId="60BFACE5" w14:textId="77777777" w:rsidR="009114CD" w:rsidRPr="008D59B8" w:rsidRDefault="009114CD" w:rsidP="00A340A5">
            <w:pPr>
              <w:adjustRightInd w:val="0"/>
              <w:spacing w:after="220"/>
              <w:ind w:right="215"/>
              <w:contextualSpacing/>
              <w:textAlignment w:val="baseline"/>
              <w:rPr>
                <w:rFonts w:ascii="Times New Roman" w:eastAsia="Times New Roman" w:hAnsi="Times New Roman" w:cs="Times New Roman"/>
                <w:color w:val="000000"/>
                <w:spacing w:val="8"/>
              </w:rPr>
            </w:pPr>
          </w:p>
        </w:tc>
      </w:tr>
      <w:tr w:rsidR="00590477" w:rsidRPr="008D59B8" w14:paraId="4F270EC7" w14:textId="77777777" w:rsidTr="0C0BC8DF">
        <w:tc>
          <w:tcPr>
            <w:tcW w:w="3121" w:type="dxa"/>
          </w:tcPr>
          <w:p w14:paraId="47A5343C" w14:textId="4C91D1F2" w:rsidR="00590477" w:rsidRPr="008D59B8" w:rsidRDefault="009C32A5" w:rsidP="00A340A5">
            <w:pPr>
              <w:adjustRightInd w:val="0"/>
              <w:spacing w:after="220"/>
              <w:ind w:right="215"/>
              <w:contextualSpacing/>
              <w:textAlignment w:val="baseline"/>
              <w:rPr>
                <w:rFonts w:ascii="Times New Roman" w:eastAsia="Times New Roman" w:hAnsi="Times New Roman" w:cs="Times New Roman"/>
                <w:b/>
                <w:color w:val="000000"/>
                <w:spacing w:val="8"/>
              </w:rPr>
            </w:pPr>
            <w:r w:rsidRPr="008D59B8">
              <w:rPr>
                <w:rFonts w:ascii="Times New Roman" w:eastAsia="Times New Roman" w:hAnsi="Times New Roman" w:cs="Times New Roman"/>
                <w:b/>
                <w:color w:val="000000"/>
                <w:spacing w:val="8"/>
              </w:rPr>
              <w:t>Responsible party</w:t>
            </w:r>
          </w:p>
        </w:tc>
        <w:tc>
          <w:tcPr>
            <w:tcW w:w="3117" w:type="dxa"/>
          </w:tcPr>
          <w:p w14:paraId="27D1B618" w14:textId="77777777" w:rsidR="00590477" w:rsidRPr="008D59B8" w:rsidRDefault="007235E0" w:rsidP="00A340A5">
            <w:pPr>
              <w:adjustRightInd w:val="0"/>
              <w:spacing w:after="220"/>
              <w:ind w:right="215"/>
              <w:contextualSpacing/>
              <w:textAlignment w:val="baseline"/>
              <w:rPr>
                <w:rFonts w:ascii="Times New Roman" w:eastAsia="Times New Roman" w:hAnsi="Times New Roman" w:cs="Times New Roman"/>
                <w:color w:val="000000"/>
                <w:spacing w:val="8"/>
              </w:rPr>
            </w:pPr>
            <w:r w:rsidRPr="008D59B8">
              <w:rPr>
                <w:rFonts w:ascii="Times New Roman" w:eastAsia="Times New Roman" w:hAnsi="Times New Roman" w:cs="Times New Roman"/>
                <w:color w:val="000000"/>
                <w:spacing w:val="8"/>
              </w:rPr>
              <w:t xml:space="preserve">Hong Kong </w:t>
            </w:r>
            <w:r w:rsidR="00590477" w:rsidRPr="008D59B8">
              <w:rPr>
                <w:rFonts w:ascii="Times New Roman" w:eastAsia="Times New Roman" w:hAnsi="Times New Roman" w:cs="Times New Roman"/>
                <w:color w:val="000000"/>
                <w:spacing w:val="8"/>
              </w:rPr>
              <w:t>Share Registrar</w:t>
            </w:r>
          </w:p>
        </w:tc>
        <w:tc>
          <w:tcPr>
            <w:tcW w:w="3117" w:type="dxa"/>
          </w:tcPr>
          <w:p w14:paraId="33437775" w14:textId="77777777" w:rsidR="00590477" w:rsidRPr="008D59B8" w:rsidRDefault="00590477" w:rsidP="00A340A5">
            <w:pPr>
              <w:adjustRightInd w:val="0"/>
              <w:spacing w:after="220"/>
              <w:ind w:right="215"/>
              <w:contextualSpacing/>
              <w:textAlignment w:val="baseline"/>
              <w:rPr>
                <w:rFonts w:ascii="Times New Roman" w:eastAsia="Times New Roman" w:hAnsi="Times New Roman" w:cs="Times New Roman"/>
                <w:color w:val="000000"/>
                <w:spacing w:val="8"/>
              </w:rPr>
            </w:pPr>
            <w:r w:rsidRPr="008D59B8">
              <w:rPr>
                <w:rFonts w:ascii="Times New Roman" w:eastAsia="Times New Roman" w:hAnsi="Times New Roman" w:cs="Times New Roman"/>
                <w:color w:val="000000"/>
                <w:spacing w:val="8"/>
              </w:rPr>
              <w:t>Your broker or custodian</w:t>
            </w:r>
          </w:p>
          <w:p w14:paraId="3E4A9AF2" w14:textId="77777777" w:rsidR="00513C4A" w:rsidRPr="008D59B8" w:rsidRDefault="00513C4A" w:rsidP="00A340A5">
            <w:pPr>
              <w:adjustRightInd w:val="0"/>
              <w:spacing w:after="220"/>
              <w:ind w:right="215"/>
              <w:contextualSpacing/>
              <w:textAlignment w:val="baseline"/>
              <w:rPr>
                <w:rFonts w:ascii="Times New Roman" w:eastAsia="Times New Roman" w:hAnsi="Times New Roman" w:cs="Times New Roman"/>
                <w:color w:val="000000"/>
                <w:spacing w:val="8"/>
              </w:rPr>
            </w:pPr>
          </w:p>
        </w:tc>
      </w:tr>
      <w:tr w:rsidR="00513C4A" w:rsidRPr="008D59B8" w14:paraId="5D13E0E5" w14:textId="77777777" w:rsidTr="0C0BC8DF">
        <w:tc>
          <w:tcPr>
            <w:tcW w:w="3121" w:type="dxa"/>
          </w:tcPr>
          <w:p w14:paraId="286ED278" w14:textId="77777777" w:rsidR="00513C4A" w:rsidRPr="008D59B8" w:rsidRDefault="009114CD" w:rsidP="00A340A5">
            <w:pPr>
              <w:adjustRightInd w:val="0"/>
              <w:spacing w:after="220"/>
              <w:ind w:right="215"/>
              <w:contextualSpacing/>
              <w:textAlignment w:val="baseline"/>
              <w:rPr>
                <w:rFonts w:ascii="Times New Roman" w:eastAsia="Times New Roman" w:hAnsi="Times New Roman" w:cs="Times New Roman"/>
                <w:b/>
                <w:color w:val="000000"/>
                <w:spacing w:val="8"/>
              </w:rPr>
            </w:pPr>
            <w:r w:rsidRPr="008D59B8">
              <w:rPr>
                <w:rFonts w:ascii="Times New Roman" w:eastAsia="Times New Roman" w:hAnsi="Times New Roman" w:cs="Times New Roman"/>
                <w:b/>
                <w:color w:val="000000"/>
                <w:spacing w:val="8"/>
              </w:rPr>
              <w:t>A</w:t>
            </w:r>
            <w:r w:rsidR="00513C4A" w:rsidRPr="008D59B8">
              <w:rPr>
                <w:rFonts w:ascii="Times New Roman" w:eastAsia="Times New Roman" w:hAnsi="Times New Roman" w:cs="Times New Roman"/>
                <w:b/>
                <w:color w:val="000000"/>
                <w:spacing w:val="8"/>
              </w:rPr>
              <w:t>pplication monies</w:t>
            </w:r>
            <w:r w:rsidRPr="008D59B8">
              <w:rPr>
                <w:rFonts w:ascii="Times New Roman" w:eastAsia="Times New Roman" w:hAnsi="Times New Roman" w:cs="Times New Roman"/>
                <w:b/>
                <w:color w:val="000000"/>
                <w:spacing w:val="8"/>
              </w:rPr>
              <w:t xml:space="preserve"> paid</w:t>
            </w:r>
            <w:r w:rsidR="00513C4A" w:rsidRPr="008D59B8">
              <w:rPr>
                <w:rFonts w:ascii="Times New Roman" w:eastAsia="Times New Roman" w:hAnsi="Times New Roman" w:cs="Times New Roman"/>
                <w:b/>
                <w:color w:val="000000"/>
                <w:spacing w:val="8"/>
              </w:rPr>
              <w:t xml:space="preserve"> through single bank</w:t>
            </w:r>
            <w:r w:rsidR="0022213B" w:rsidRPr="008D59B8">
              <w:rPr>
                <w:rFonts w:ascii="Times New Roman" w:eastAsia="Times New Roman" w:hAnsi="Times New Roman" w:cs="Times New Roman"/>
                <w:b/>
                <w:color w:val="000000"/>
                <w:spacing w:val="8"/>
              </w:rPr>
              <w:t xml:space="preserve"> account</w:t>
            </w:r>
          </w:p>
        </w:tc>
        <w:tc>
          <w:tcPr>
            <w:tcW w:w="3117" w:type="dxa"/>
          </w:tcPr>
          <w:p w14:paraId="3E8D07D5" w14:textId="3537BAE9" w:rsidR="00513C4A" w:rsidRPr="008D59B8" w:rsidRDefault="00513C4A" w:rsidP="00A340A5">
            <w:pPr>
              <w:adjustRightInd w:val="0"/>
              <w:spacing w:after="220"/>
              <w:contextualSpacing/>
              <w:textAlignment w:val="baseline"/>
              <w:rPr>
                <w:rFonts w:ascii="Times New Roman" w:eastAsia="Times New Roman" w:hAnsi="Times New Roman" w:cs="Times New Roman"/>
                <w:color w:val="000000"/>
                <w:spacing w:val="6"/>
              </w:rPr>
            </w:pPr>
            <w:r w:rsidRPr="008D59B8">
              <w:rPr>
                <w:rFonts w:ascii="Times New Roman" w:eastAsia="Times New Roman" w:hAnsi="Times New Roman" w:cs="Times New Roman"/>
                <w:color w:val="000000"/>
                <w:spacing w:val="6"/>
              </w:rPr>
              <w:t>[</w:t>
            </w:r>
            <w:r w:rsidRPr="008D59B8">
              <w:rPr>
                <w:rFonts w:ascii="Times New Roman" w:hAnsi="Times New Roman"/>
                <w:color w:val="000000"/>
                <w:spacing w:val="6"/>
              </w:rPr>
              <w:t xml:space="preserve">name of </w:t>
            </w:r>
            <w:r w:rsidR="0094004F" w:rsidRPr="008D59B8">
              <w:rPr>
                <w:rFonts w:ascii="Times New Roman" w:hAnsi="Times New Roman"/>
                <w:color w:val="000000"/>
                <w:spacing w:val="6"/>
              </w:rPr>
              <w:t xml:space="preserve">the </w:t>
            </w:r>
            <w:r w:rsidRPr="008D59B8">
              <w:rPr>
                <w:rFonts w:ascii="Times New Roman" w:hAnsi="Times New Roman"/>
                <w:color w:val="000000"/>
                <w:spacing w:val="6"/>
              </w:rPr>
              <w:t>refund system</w:t>
            </w:r>
            <w:r w:rsidRPr="008D59B8">
              <w:rPr>
                <w:rFonts w:ascii="Times New Roman" w:eastAsia="Times New Roman" w:hAnsi="Times New Roman" w:cs="Times New Roman"/>
                <w:color w:val="000000"/>
                <w:spacing w:val="6"/>
              </w:rPr>
              <w:t>] payment instructions</w:t>
            </w:r>
            <w:r w:rsidR="00123D12" w:rsidRPr="008D59B8">
              <w:rPr>
                <w:rFonts w:ascii="Times New Roman" w:eastAsia="Times New Roman" w:hAnsi="Times New Roman" w:cs="Times New Roman"/>
                <w:color w:val="000000"/>
                <w:spacing w:val="6"/>
              </w:rPr>
              <w:t xml:space="preserve"> to your </w:t>
            </w:r>
            <w:r w:rsidR="000732B7" w:rsidRPr="008D59B8">
              <w:rPr>
                <w:rFonts w:ascii="Times New Roman" w:eastAsia="Times New Roman" w:hAnsi="Times New Roman" w:cs="Times New Roman"/>
                <w:color w:val="000000"/>
                <w:spacing w:val="6"/>
              </w:rPr>
              <w:t xml:space="preserve">designated </w:t>
            </w:r>
            <w:r w:rsidR="00123D12" w:rsidRPr="008D59B8">
              <w:rPr>
                <w:rFonts w:ascii="Times New Roman" w:eastAsia="Times New Roman" w:hAnsi="Times New Roman" w:cs="Times New Roman"/>
                <w:color w:val="000000"/>
                <w:spacing w:val="6"/>
              </w:rPr>
              <w:t>bank account</w:t>
            </w:r>
          </w:p>
          <w:p w14:paraId="43723FBC" w14:textId="77777777" w:rsidR="007F59A6" w:rsidRPr="008D59B8" w:rsidRDefault="007F59A6" w:rsidP="00A340A5">
            <w:pPr>
              <w:adjustRightInd w:val="0"/>
              <w:spacing w:after="220"/>
              <w:contextualSpacing/>
              <w:textAlignment w:val="baseline"/>
              <w:rPr>
                <w:rFonts w:ascii="Times New Roman" w:eastAsia="Times New Roman" w:hAnsi="Times New Roman" w:cs="Times New Roman"/>
                <w:color w:val="000000"/>
                <w:spacing w:val="8"/>
              </w:rPr>
            </w:pPr>
          </w:p>
        </w:tc>
        <w:tc>
          <w:tcPr>
            <w:tcW w:w="3117" w:type="dxa"/>
            <w:vMerge w:val="restart"/>
          </w:tcPr>
          <w:p w14:paraId="1103E278" w14:textId="360A464D" w:rsidR="00513C4A" w:rsidRPr="008D59B8" w:rsidRDefault="00012B83" w:rsidP="00A340A5">
            <w:pPr>
              <w:adjustRightInd w:val="0"/>
              <w:spacing w:after="220"/>
              <w:ind w:right="215"/>
              <w:contextualSpacing/>
              <w:textAlignment w:val="baseline"/>
              <w:rPr>
                <w:rFonts w:ascii="Times New Roman" w:eastAsia="Times New Roman" w:hAnsi="Times New Roman" w:cs="Times New Roman"/>
                <w:color w:val="000000"/>
                <w:spacing w:val="8"/>
              </w:rPr>
            </w:pPr>
            <w:r w:rsidRPr="008D59B8">
              <w:rPr>
                <w:rFonts w:ascii="Times New Roman" w:eastAsia="Times New Roman" w:hAnsi="Times New Roman" w:cs="Times New Roman"/>
                <w:color w:val="000000"/>
              </w:rPr>
              <w:t>Y</w:t>
            </w:r>
            <w:r w:rsidR="00513C4A" w:rsidRPr="008D59B8">
              <w:rPr>
                <w:rFonts w:ascii="Times New Roman" w:eastAsia="Times New Roman" w:hAnsi="Times New Roman" w:cs="Times New Roman"/>
                <w:color w:val="000000"/>
              </w:rPr>
              <w:t xml:space="preserve">our broker or custodian </w:t>
            </w:r>
            <w:r w:rsidR="00AA2C36" w:rsidRPr="008D59B8">
              <w:rPr>
                <w:rFonts w:ascii="Times New Roman" w:eastAsia="Times New Roman" w:hAnsi="Times New Roman" w:cs="Times New Roman"/>
                <w:color w:val="000000"/>
              </w:rPr>
              <w:t xml:space="preserve">will arrange </w:t>
            </w:r>
            <w:proofErr w:type="gramStart"/>
            <w:r w:rsidR="00AA2C36" w:rsidRPr="008D59B8">
              <w:rPr>
                <w:rFonts w:ascii="Times New Roman" w:eastAsia="Times New Roman" w:hAnsi="Times New Roman" w:cs="Times New Roman"/>
                <w:color w:val="000000"/>
              </w:rPr>
              <w:t>refund</w:t>
            </w:r>
            <w:proofErr w:type="gramEnd"/>
            <w:r w:rsidR="00AA2C36" w:rsidRPr="008D59B8">
              <w:rPr>
                <w:rFonts w:ascii="Times New Roman" w:eastAsia="Times New Roman" w:hAnsi="Times New Roman" w:cs="Times New Roman"/>
                <w:color w:val="000000"/>
              </w:rPr>
              <w:t xml:space="preserve"> to your</w:t>
            </w:r>
            <w:r w:rsidR="000732B7" w:rsidRPr="008D59B8">
              <w:rPr>
                <w:rFonts w:ascii="Times New Roman" w:eastAsia="Times New Roman" w:hAnsi="Times New Roman" w:cs="Times New Roman"/>
                <w:color w:val="000000"/>
              </w:rPr>
              <w:t xml:space="preserve"> designated</w:t>
            </w:r>
            <w:r w:rsidR="00AA2C36" w:rsidRPr="008D59B8">
              <w:rPr>
                <w:rFonts w:ascii="Times New Roman" w:eastAsia="Times New Roman" w:hAnsi="Times New Roman" w:cs="Times New Roman"/>
                <w:color w:val="000000"/>
              </w:rPr>
              <w:t xml:space="preserve"> bank account</w:t>
            </w:r>
            <w:r w:rsidRPr="008D59B8">
              <w:rPr>
                <w:rFonts w:ascii="Times New Roman" w:eastAsia="Times New Roman" w:hAnsi="Times New Roman" w:cs="Times New Roman"/>
                <w:color w:val="000000"/>
              </w:rPr>
              <w:t xml:space="preserve"> subject to the arrangement between you and </w:t>
            </w:r>
            <w:r w:rsidR="009114CD" w:rsidRPr="008D59B8">
              <w:rPr>
                <w:rFonts w:ascii="Times New Roman" w:eastAsia="Times New Roman" w:hAnsi="Times New Roman" w:cs="Times New Roman"/>
                <w:color w:val="000000"/>
              </w:rPr>
              <w:t>it</w:t>
            </w:r>
          </w:p>
        </w:tc>
      </w:tr>
      <w:tr w:rsidR="00513C4A" w:rsidRPr="008D59B8" w14:paraId="3B996EEB" w14:textId="77777777" w:rsidTr="0C0BC8DF">
        <w:tc>
          <w:tcPr>
            <w:tcW w:w="3121" w:type="dxa"/>
          </w:tcPr>
          <w:p w14:paraId="5EA7A015" w14:textId="1B9F52F2" w:rsidR="00513C4A" w:rsidRPr="008D59B8" w:rsidRDefault="009114CD" w:rsidP="00A340A5">
            <w:pPr>
              <w:adjustRightInd w:val="0"/>
              <w:spacing w:after="220"/>
              <w:ind w:right="215"/>
              <w:contextualSpacing/>
              <w:textAlignment w:val="baseline"/>
              <w:rPr>
                <w:rFonts w:ascii="Times New Roman" w:eastAsia="Times New Roman" w:hAnsi="Times New Roman" w:cs="Times New Roman"/>
                <w:b/>
                <w:color w:val="000000"/>
                <w:spacing w:val="8"/>
              </w:rPr>
            </w:pPr>
            <w:r w:rsidRPr="008D59B8">
              <w:rPr>
                <w:rFonts w:ascii="Times New Roman" w:eastAsia="Times New Roman" w:hAnsi="Times New Roman" w:cs="Times New Roman"/>
                <w:b/>
                <w:color w:val="000000"/>
                <w:spacing w:val="8"/>
              </w:rPr>
              <w:t>A</w:t>
            </w:r>
            <w:r w:rsidR="00513C4A" w:rsidRPr="008D59B8">
              <w:rPr>
                <w:rFonts w:ascii="Times New Roman" w:eastAsia="Times New Roman" w:hAnsi="Times New Roman" w:cs="Times New Roman"/>
                <w:b/>
                <w:color w:val="000000"/>
                <w:spacing w:val="8"/>
              </w:rPr>
              <w:t>pplication monies</w:t>
            </w:r>
            <w:r w:rsidRPr="008D59B8">
              <w:rPr>
                <w:rFonts w:ascii="Times New Roman" w:eastAsia="Times New Roman" w:hAnsi="Times New Roman" w:cs="Times New Roman"/>
                <w:b/>
                <w:color w:val="000000"/>
                <w:spacing w:val="8"/>
              </w:rPr>
              <w:t xml:space="preserve"> </w:t>
            </w:r>
            <w:proofErr w:type="gramStart"/>
            <w:r w:rsidRPr="008D59B8">
              <w:rPr>
                <w:rFonts w:ascii="Times New Roman" w:eastAsia="Times New Roman" w:hAnsi="Times New Roman" w:cs="Times New Roman"/>
                <w:b/>
                <w:color w:val="000000"/>
                <w:spacing w:val="8"/>
              </w:rPr>
              <w:t xml:space="preserve">paid </w:t>
            </w:r>
            <w:r w:rsidR="00513C4A" w:rsidRPr="008D59B8">
              <w:rPr>
                <w:rFonts w:ascii="Times New Roman" w:eastAsia="Times New Roman" w:hAnsi="Times New Roman" w:cs="Times New Roman"/>
                <w:b/>
                <w:color w:val="000000"/>
                <w:spacing w:val="8"/>
              </w:rPr>
              <w:t xml:space="preserve"> through</w:t>
            </w:r>
            <w:proofErr w:type="gramEnd"/>
            <w:r w:rsidR="00513C4A" w:rsidRPr="008D59B8">
              <w:rPr>
                <w:rFonts w:ascii="Times New Roman" w:eastAsia="Times New Roman" w:hAnsi="Times New Roman" w:cs="Times New Roman"/>
                <w:b/>
                <w:color w:val="000000"/>
                <w:spacing w:val="8"/>
              </w:rPr>
              <w:t xml:space="preserve"> multiple bank</w:t>
            </w:r>
            <w:r w:rsidR="0022213B" w:rsidRPr="008D59B8">
              <w:rPr>
                <w:rFonts w:ascii="Times New Roman" w:eastAsia="Times New Roman" w:hAnsi="Times New Roman" w:cs="Times New Roman"/>
                <w:b/>
                <w:color w:val="000000"/>
                <w:spacing w:val="8"/>
              </w:rPr>
              <w:t xml:space="preserve"> </w:t>
            </w:r>
            <w:r w:rsidR="00CE75F1" w:rsidRPr="008D59B8">
              <w:rPr>
                <w:rFonts w:ascii="Times New Roman" w:eastAsia="Times New Roman" w:hAnsi="Times New Roman" w:cs="Times New Roman"/>
                <w:b/>
                <w:color w:val="000000"/>
                <w:spacing w:val="8"/>
              </w:rPr>
              <w:t>accounts</w:t>
            </w:r>
          </w:p>
        </w:tc>
        <w:tc>
          <w:tcPr>
            <w:tcW w:w="3117" w:type="dxa"/>
          </w:tcPr>
          <w:p w14:paraId="5FB53F3C" w14:textId="4337C0A7" w:rsidR="00513C4A" w:rsidRPr="008D59B8" w:rsidRDefault="00012B83" w:rsidP="00A340A5">
            <w:pPr>
              <w:adjustRightInd w:val="0"/>
              <w:contextualSpacing/>
              <w:textAlignment w:val="baseline"/>
              <w:rPr>
                <w:rFonts w:ascii="Times New Roman" w:eastAsia="Times New Roman" w:hAnsi="Times New Roman" w:cs="Times New Roman"/>
                <w:color w:val="000000"/>
                <w:spacing w:val="6"/>
              </w:rPr>
            </w:pPr>
            <w:r w:rsidRPr="008D59B8">
              <w:rPr>
                <w:rFonts w:ascii="Times New Roman" w:eastAsia="Times New Roman" w:hAnsi="Times New Roman" w:cs="Times New Roman"/>
                <w:color w:val="000000"/>
                <w:spacing w:val="6"/>
              </w:rPr>
              <w:t>R</w:t>
            </w:r>
            <w:r w:rsidR="00513C4A" w:rsidRPr="008D59B8">
              <w:rPr>
                <w:rFonts w:ascii="Times New Roman" w:eastAsia="Times New Roman" w:hAnsi="Times New Roman" w:cs="Times New Roman"/>
                <w:color w:val="000000"/>
                <w:spacing w:val="6"/>
              </w:rPr>
              <w:t xml:space="preserve">efund cheque(s) </w:t>
            </w:r>
            <w:r w:rsidR="00123D12" w:rsidRPr="008D59B8">
              <w:rPr>
                <w:rFonts w:ascii="Times New Roman" w:eastAsia="Times New Roman" w:hAnsi="Times New Roman" w:cs="Times New Roman"/>
                <w:color w:val="000000"/>
                <w:spacing w:val="6"/>
              </w:rPr>
              <w:t xml:space="preserve">will be </w:t>
            </w:r>
            <w:proofErr w:type="spellStart"/>
            <w:r w:rsidR="00123D12" w:rsidRPr="008D59B8">
              <w:rPr>
                <w:rFonts w:ascii="Times New Roman" w:eastAsia="Times New Roman" w:hAnsi="Times New Roman" w:cs="Times New Roman"/>
                <w:color w:val="000000"/>
                <w:spacing w:val="6"/>
              </w:rPr>
              <w:t>despatched</w:t>
            </w:r>
            <w:proofErr w:type="spellEnd"/>
            <w:r w:rsidR="00123D12" w:rsidRPr="008D59B8">
              <w:rPr>
                <w:rFonts w:ascii="Times New Roman" w:eastAsia="Times New Roman" w:hAnsi="Times New Roman" w:cs="Times New Roman"/>
                <w:color w:val="000000"/>
                <w:spacing w:val="6"/>
              </w:rPr>
              <w:t xml:space="preserve"> to the address as specified in your application instructions </w:t>
            </w:r>
            <w:r w:rsidR="00513C4A" w:rsidRPr="008D59B8">
              <w:rPr>
                <w:rFonts w:ascii="Times New Roman" w:eastAsia="Times New Roman" w:hAnsi="Times New Roman" w:cs="Times New Roman"/>
                <w:color w:val="000000"/>
                <w:spacing w:val="6"/>
              </w:rPr>
              <w:t>by ordinary post at your own risk</w:t>
            </w:r>
          </w:p>
          <w:p w14:paraId="4747D96E" w14:textId="77777777" w:rsidR="00513C4A" w:rsidRPr="008D59B8" w:rsidRDefault="00513C4A" w:rsidP="00A340A5">
            <w:pPr>
              <w:adjustRightInd w:val="0"/>
              <w:spacing w:after="220"/>
              <w:contextualSpacing/>
              <w:textAlignment w:val="baseline"/>
              <w:rPr>
                <w:rFonts w:ascii="Times New Roman" w:eastAsia="Times New Roman" w:hAnsi="Times New Roman" w:cs="Times New Roman"/>
                <w:color w:val="000000"/>
                <w:spacing w:val="8"/>
              </w:rPr>
            </w:pPr>
          </w:p>
        </w:tc>
        <w:tc>
          <w:tcPr>
            <w:tcW w:w="3117" w:type="dxa"/>
            <w:vMerge/>
          </w:tcPr>
          <w:p w14:paraId="2A6D3BBC" w14:textId="77777777" w:rsidR="00513C4A" w:rsidRPr="008D59B8" w:rsidRDefault="00513C4A" w:rsidP="00A340A5">
            <w:pPr>
              <w:adjustRightInd w:val="0"/>
              <w:spacing w:after="220"/>
              <w:ind w:right="215"/>
              <w:contextualSpacing/>
              <w:textAlignment w:val="baseline"/>
              <w:rPr>
                <w:rFonts w:ascii="Times New Roman" w:eastAsia="Times New Roman" w:hAnsi="Times New Roman" w:cs="Times New Roman"/>
                <w:color w:val="000000"/>
                <w:spacing w:val="8"/>
              </w:rPr>
            </w:pPr>
          </w:p>
        </w:tc>
      </w:tr>
    </w:tbl>
    <w:p w14:paraId="219BC0A9" w14:textId="0F4D970C" w:rsidR="00E33FDD" w:rsidRPr="008D59B8" w:rsidRDefault="00E33FDD" w:rsidP="00123D12">
      <w:pPr>
        <w:adjustRightInd w:val="0"/>
        <w:spacing w:after="220" w:line="240" w:lineRule="auto"/>
        <w:ind w:right="215"/>
        <w:contextualSpacing/>
        <w:jc w:val="both"/>
        <w:textAlignment w:val="baseline"/>
        <w:rPr>
          <w:rFonts w:ascii="Times New Roman" w:eastAsia="Times New Roman" w:hAnsi="Times New Roman" w:cs="Times New Roman"/>
          <w:color w:val="000000"/>
          <w:spacing w:val="8"/>
        </w:rPr>
      </w:pPr>
    </w:p>
    <w:p w14:paraId="2876C3BD" w14:textId="5FA0A843" w:rsidR="00D54C48" w:rsidRPr="008D59B8" w:rsidRDefault="008E1E05" w:rsidP="00D54C48">
      <w:pPr>
        <w:pStyle w:val="ListParagraph"/>
        <w:numPr>
          <w:ilvl w:val="0"/>
          <w:numId w:val="12"/>
        </w:numPr>
        <w:tabs>
          <w:tab w:val="right" w:pos="9144"/>
        </w:tabs>
        <w:adjustRightInd w:val="0"/>
        <w:spacing w:after="0" w:line="240" w:lineRule="auto"/>
        <w:textAlignment w:val="baseline"/>
        <w:rPr>
          <w:rFonts w:ascii="Times New Roman" w:eastAsia="Times New Roman" w:hAnsi="Times New Roman" w:cs="Times New Roman"/>
          <w:b/>
          <w:color w:val="000000"/>
        </w:rPr>
      </w:pPr>
      <w:r w:rsidRPr="008D59B8">
        <w:rPr>
          <w:rFonts w:ascii="Times New Roman" w:eastAsia="Times New Roman" w:hAnsi="Times New Roman" w:cs="Times New Roman"/>
          <w:b/>
          <w:color w:val="000000"/>
        </w:rPr>
        <w:t>SEVERE WEATHER ARRANGEMENTS</w:t>
      </w:r>
    </w:p>
    <w:p w14:paraId="6F3FEC6B" w14:textId="77777777" w:rsidR="00D54C48" w:rsidRPr="008D59B8" w:rsidRDefault="00D54C48" w:rsidP="00D54C48">
      <w:pPr>
        <w:adjustRightInd w:val="0"/>
        <w:spacing w:after="0" w:line="240" w:lineRule="auto"/>
        <w:ind w:left="432"/>
        <w:contextualSpacing/>
        <w:textAlignment w:val="baseline"/>
        <w:rPr>
          <w:rFonts w:ascii="Times New Roman" w:eastAsia="Times New Roman" w:hAnsi="Times New Roman" w:cs="Times New Roman"/>
          <w:color w:val="000000"/>
        </w:rPr>
      </w:pPr>
    </w:p>
    <w:p w14:paraId="025DBF02" w14:textId="77777777" w:rsidR="00D54C48" w:rsidRPr="008D59B8" w:rsidRDefault="00D54C48" w:rsidP="00D54C48">
      <w:pPr>
        <w:adjustRightInd w:val="0"/>
        <w:spacing w:after="0" w:line="240" w:lineRule="auto"/>
        <w:contextualSpacing/>
        <w:textAlignment w:val="baseline"/>
        <w:rPr>
          <w:rFonts w:ascii="Times New Roman" w:eastAsia="Times New Roman" w:hAnsi="Times New Roman" w:cs="Times New Roman"/>
          <w:b/>
          <w:color w:val="000000"/>
        </w:rPr>
      </w:pPr>
      <w:r w:rsidRPr="008D59B8">
        <w:rPr>
          <w:rFonts w:ascii="Times New Roman" w:eastAsia="Times New Roman" w:hAnsi="Times New Roman" w:cs="Times New Roman"/>
          <w:b/>
          <w:color w:val="000000"/>
        </w:rPr>
        <w:t>The Opening and Closing of the Application Lists</w:t>
      </w:r>
    </w:p>
    <w:p w14:paraId="61756633" w14:textId="77777777" w:rsidR="00D54C48" w:rsidRPr="008D59B8" w:rsidRDefault="00D54C48" w:rsidP="00D54C48">
      <w:pPr>
        <w:adjustRightInd w:val="0"/>
        <w:spacing w:after="0" w:line="240" w:lineRule="auto"/>
        <w:contextualSpacing/>
        <w:textAlignment w:val="baseline"/>
        <w:rPr>
          <w:rFonts w:ascii="Times New Roman" w:eastAsia="Times New Roman" w:hAnsi="Times New Roman" w:cs="Times New Roman"/>
          <w:color w:val="000000"/>
        </w:rPr>
      </w:pPr>
    </w:p>
    <w:p w14:paraId="6FDE8E64" w14:textId="77777777" w:rsidR="00D54C48" w:rsidRPr="008D59B8" w:rsidRDefault="00D54C48" w:rsidP="00D54C48">
      <w:pPr>
        <w:adjustRightInd w:val="0"/>
        <w:spacing w:after="0" w:line="240" w:lineRule="auto"/>
        <w:contextualSpacing/>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The application lists will not open or close on [</w:t>
      </w:r>
      <w:r w:rsidRPr="008D59B8">
        <w:rPr>
          <w:rFonts w:ascii="Times New Roman" w:hAnsi="Times New Roman"/>
          <w:color w:val="000000"/>
        </w:rPr>
        <w:t>date</w:t>
      </w:r>
      <w:r w:rsidRPr="008D59B8">
        <w:rPr>
          <w:rFonts w:ascii="Times New Roman" w:eastAsia="Times New Roman" w:hAnsi="Times New Roman" w:cs="Times New Roman"/>
          <w:color w:val="000000"/>
        </w:rPr>
        <w:t>]</w:t>
      </w:r>
      <w:r w:rsidRPr="008D59B8">
        <w:rPr>
          <w:rFonts w:ascii="Times New Roman" w:eastAsia="Times New Roman" w:hAnsi="Times New Roman" w:cs="Times New Roman"/>
          <w:b/>
          <w:color w:val="000000"/>
        </w:rPr>
        <w:t xml:space="preserve"> </w:t>
      </w:r>
      <w:proofErr w:type="gramStart"/>
      <w:r w:rsidRPr="008D59B8">
        <w:rPr>
          <w:rFonts w:ascii="Times New Roman" w:eastAsia="Times New Roman" w:hAnsi="Times New Roman" w:cs="Times New Roman"/>
          <w:color w:val="000000"/>
        </w:rPr>
        <w:t>if,</w:t>
      </w:r>
      <w:proofErr w:type="gramEnd"/>
      <w:r w:rsidRPr="008D59B8">
        <w:rPr>
          <w:rFonts w:ascii="Times New Roman" w:eastAsia="Times New Roman" w:hAnsi="Times New Roman" w:cs="Times New Roman"/>
          <w:color w:val="000000"/>
        </w:rPr>
        <w:t xml:space="preserve"> there is:   </w:t>
      </w:r>
    </w:p>
    <w:p w14:paraId="48097755" w14:textId="77777777" w:rsidR="00D54C48" w:rsidRPr="008D59B8" w:rsidRDefault="00D54C48" w:rsidP="00D54C48">
      <w:pPr>
        <w:numPr>
          <w:ilvl w:val="0"/>
          <w:numId w:val="4"/>
        </w:numPr>
        <w:tabs>
          <w:tab w:val="left" w:pos="936"/>
        </w:tabs>
        <w:adjustRightInd w:val="0"/>
        <w:spacing w:before="220" w:after="0" w:line="240" w:lineRule="auto"/>
        <w:ind w:left="936" w:hanging="505"/>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lastRenderedPageBreak/>
        <w:t xml:space="preserve">a tropical cyclone warning signal number 8 or </w:t>
      </w:r>
      <w:proofErr w:type="gramStart"/>
      <w:r w:rsidRPr="008D59B8">
        <w:rPr>
          <w:rFonts w:ascii="Times New Roman" w:eastAsia="Times New Roman" w:hAnsi="Times New Roman" w:cs="Times New Roman"/>
          <w:color w:val="000000"/>
        </w:rPr>
        <w:t>above;</w:t>
      </w:r>
      <w:proofErr w:type="gramEnd"/>
      <w:r w:rsidRPr="008D59B8">
        <w:rPr>
          <w:rFonts w:ascii="Times New Roman" w:eastAsia="Times New Roman" w:hAnsi="Times New Roman" w:cs="Times New Roman"/>
          <w:noProof/>
          <w:color w:val="000000"/>
        </w:rPr>
        <w:t xml:space="preserve"> </w:t>
      </w:r>
    </w:p>
    <w:p w14:paraId="2E33CC06" w14:textId="77777777" w:rsidR="00D54C48" w:rsidRPr="008D59B8" w:rsidRDefault="00D54C48" w:rsidP="00D54C48">
      <w:pPr>
        <w:numPr>
          <w:ilvl w:val="0"/>
          <w:numId w:val="4"/>
        </w:numPr>
        <w:tabs>
          <w:tab w:val="left" w:pos="936"/>
        </w:tabs>
        <w:adjustRightInd w:val="0"/>
        <w:spacing w:before="220" w:after="0" w:line="240" w:lineRule="auto"/>
        <w:ind w:left="936" w:hanging="505"/>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a black rainstorm warning; and/or</w:t>
      </w:r>
    </w:p>
    <w:p w14:paraId="1426DB59" w14:textId="77777777" w:rsidR="00D54C48" w:rsidRPr="008D59B8" w:rsidRDefault="00D54C48" w:rsidP="00D54C48">
      <w:pPr>
        <w:numPr>
          <w:ilvl w:val="0"/>
          <w:numId w:val="4"/>
        </w:numPr>
        <w:tabs>
          <w:tab w:val="left" w:pos="936"/>
        </w:tabs>
        <w:adjustRightInd w:val="0"/>
        <w:spacing w:before="220" w:after="0" w:line="240" w:lineRule="auto"/>
        <w:ind w:left="936" w:hanging="505"/>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 xml:space="preserve">an “extreme conditions” announcement issued after a super typhoon </w:t>
      </w:r>
      <w:r w:rsidRPr="008D59B8">
        <w:rPr>
          <w:rFonts w:ascii="Times New Roman" w:hAnsi="Times New Roman" w:cs="Times New Roman"/>
          <w:color w:val="000000"/>
          <w:spacing w:val="7"/>
        </w:rPr>
        <w:t>(“</w:t>
      </w:r>
      <w:r w:rsidRPr="008D59B8">
        <w:rPr>
          <w:rFonts w:ascii="Times New Roman" w:hAnsi="Times New Roman" w:cs="Times New Roman"/>
          <w:b/>
          <w:bCs/>
          <w:color w:val="000000"/>
          <w:spacing w:val="7"/>
        </w:rPr>
        <w:t>Extreme Conditions</w:t>
      </w:r>
      <w:r w:rsidRPr="008D59B8">
        <w:rPr>
          <w:rFonts w:ascii="Times New Roman" w:hAnsi="Times New Roman" w:cs="Times New Roman"/>
          <w:color w:val="000000"/>
          <w:spacing w:val="7"/>
        </w:rPr>
        <w:t>”),</w:t>
      </w:r>
    </w:p>
    <w:p w14:paraId="31B99EA7" w14:textId="599B0BE0" w:rsidR="00D54C48" w:rsidRPr="008D59B8" w:rsidRDefault="00D54C48" w:rsidP="00D54C48">
      <w:pPr>
        <w:tabs>
          <w:tab w:val="left" w:pos="360"/>
          <w:tab w:val="left" w:pos="936"/>
        </w:tabs>
        <w:adjustRightInd w:val="0"/>
        <w:spacing w:before="220" w:after="0" w:line="240" w:lineRule="auto"/>
        <w:ind w:left="431"/>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ab/>
        <w:t>(collectively, “</w:t>
      </w:r>
      <w:r w:rsidR="007357A4" w:rsidRPr="008D59B8">
        <w:rPr>
          <w:rFonts w:ascii="Times New Roman" w:eastAsia="Times New Roman" w:hAnsi="Times New Roman" w:cs="Times New Roman"/>
          <w:b/>
          <w:color w:val="000000"/>
        </w:rPr>
        <w:t>Severe</w:t>
      </w:r>
      <w:r w:rsidRPr="008D59B8">
        <w:rPr>
          <w:rFonts w:ascii="Times New Roman" w:eastAsia="Times New Roman" w:hAnsi="Times New Roman" w:cs="Times New Roman"/>
          <w:b/>
          <w:color w:val="000000"/>
        </w:rPr>
        <w:t xml:space="preserve"> Weather Signals</w:t>
      </w:r>
      <w:r w:rsidRPr="008D59B8">
        <w:rPr>
          <w:rFonts w:ascii="Times New Roman" w:eastAsia="Times New Roman" w:hAnsi="Times New Roman" w:cs="Times New Roman"/>
          <w:color w:val="000000"/>
        </w:rPr>
        <w:t>”),</w:t>
      </w:r>
    </w:p>
    <w:p w14:paraId="390844C9" w14:textId="77777777" w:rsidR="00D54C48" w:rsidRPr="008D59B8" w:rsidRDefault="00D54C48" w:rsidP="00D54C48">
      <w:pPr>
        <w:adjustRightInd w:val="0"/>
        <w:spacing w:after="0" w:line="240" w:lineRule="auto"/>
        <w:contextualSpacing/>
        <w:jc w:val="both"/>
        <w:textAlignment w:val="baseline"/>
        <w:rPr>
          <w:rFonts w:ascii="Times New Roman" w:eastAsia="Times New Roman" w:hAnsi="Times New Roman" w:cs="Times New Roman"/>
          <w:color w:val="000000"/>
        </w:rPr>
      </w:pPr>
    </w:p>
    <w:p w14:paraId="0D439DE0" w14:textId="5C4CC013" w:rsidR="00D54C48" w:rsidRPr="008D59B8" w:rsidRDefault="00D54C48" w:rsidP="00D54C48">
      <w:pPr>
        <w:adjustRightInd w:val="0"/>
        <w:spacing w:after="0" w:line="240" w:lineRule="auto"/>
        <w:contextualSpacing/>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 xml:space="preserve">in force in Hong Kong at any time between 9:00 a.m. and 12:00 noon on [date].  </w:t>
      </w:r>
    </w:p>
    <w:p w14:paraId="760C5F75" w14:textId="77777777" w:rsidR="00D54C48" w:rsidRPr="008D59B8" w:rsidRDefault="00D54C48" w:rsidP="00D54C48">
      <w:pPr>
        <w:adjustRightInd w:val="0"/>
        <w:spacing w:after="0" w:line="240" w:lineRule="auto"/>
        <w:contextualSpacing/>
        <w:textAlignment w:val="baseline"/>
        <w:rPr>
          <w:rFonts w:ascii="Times New Roman" w:eastAsia="Times New Roman" w:hAnsi="Times New Roman" w:cs="Times New Roman"/>
          <w:color w:val="000000"/>
        </w:rPr>
      </w:pPr>
    </w:p>
    <w:p w14:paraId="53B6F77A" w14:textId="5EB204F1" w:rsidR="00D54C48" w:rsidRPr="008D59B8" w:rsidRDefault="00D54C48" w:rsidP="00D54C48">
      <w:pPr>
        <w:adjustRightInd w:val="0"/>
        <w:spacing w:after="0" w:line="240" w:lineRule="auto"/>
        <w:contextualSpacing/>
        <w:jc w:val="both"/>
        <w:textAlignment w:val="baseline"/>
        <w:rPr>
          <w:rFonts w:ascii="Times New Roman" w:eastAsia="Times New Roman" w:hAnsi="Times New Roman" w:cs="Times New Roman"/>
          <w:color w:val="000000"/>
        </w:rPr>
      </w:pPr>
      <w:proofErr w:type="gramStart"/>
      <w:r w:rsidRPr="008D59B8">
        <w:rPr>
          <w:rFonts w:ascii="Times New Roman" w:eastAsia="Times New Roman" w:hAnsi="Times New Roman" w:cs="Times New Roman"/>
          <w:color w:val="000000"/>
        </w:rPr>
        <w:t>Instead</w:t>
      </w:r>
      <w:proofErr w:type="gramEnd"/>
      <w:r w:rsidRPr="008D59B8">
        <w:rPr>
          <w:rFonts w:ascii="Times New Roman" w:eastAsia="Times New Roman" w:hAnsi="Times New Roman" w:cs="Times New Roman"/>
          <w:color w:val="000000"/>
        </w:rPr>
        <w:t xml:space="preserve"> they will open between 11:45 a.m. and 12:00 noon and/or close at 12:00 noon on the next business </w:t>
      </w:r>
      <w:proofErr w:type="gramStart"/>
      <w:r w:rsidRPr="008D59B8">
        <w:rPr>
          <w:rFonts w:ascii="Times New Roman" w:eastAsia="Times New Roman" w:hAnsi="Times New Roman" w:cs="Times New Roman"/>
          <w:color w:val="000000"/>
        </w:rPr>
        <w:t>day</w:t>
      </w:r>
      <w:proofErr w:type="gramEnd"/>
      <w:r w:rsidRPr="008D59B8">
        <w:rPr>
          <w:rFonts w:ascii="Times New Roman" w:eastAsia="Times New Roman" w:hAnsi="Times New Roman" w:cs="Times New Roman"/>
          <w:color w:val="000000"/>
        </w:rPr>
        <w:t xml:space="preserve"> which does not have </w:t>
      </w:r>
      <w:r w:rsidR="007357A4" w:rsidRPr="008D59B8">
        <w:rPr>
          <w:rFonts w:ascii="Times New Roman" w:eastAsia="Times New Roman" w:hAnsi="Times New Roman" w:cs="Times New Roman"/>
          <w:b/>
          <w:color w:val="000000"/>
        </w:rPr>
        <w:t>Severe</w:t>
      </w:r>
      <w:r w:rsidR="00410387" w:rsidRPr="008D59B8">
        <w:rPr>
          <w:rFonts w:ascii="Times New Roman" w:eastAsia="Times New Roman" w:hAnsi="Times New Roman" w:cs="Times New Roman"/>
          <w:color w:val="000000"/>
        </w:rPr>
        <w:t xml:space="preserve"> Weather Signals</w:t>
      </w:r>
      <w:r w:rsidRPr="008D59B8">
        <w:rPr>
          <w:rFonts w:ascii="Times New Roman" w:eastAsia="Times New Roman" w:hAnsi="Times New Roman" w:cs="Times New Roman"/>
          <w:color w:val="000000"/>
        </w:rPr>
        <w:t xml:space="preserve"> in force at any time between 9:00 a.m. and 12:00 noon.</w:t>
      </w:r>
      <w:r w:rsidR="00A67BF8" w:rsidRPr="008D59B8">
        <w:rPr>
          <w:rFonts w:ascii="Times New Roman" w:eastAsia="Times New Roman" w:hAnsi="Times New Roman" w:cs="Times New Roman"/>
          <w:color w:val="000000"/>
        </w:rPr>
        <w:t xml:space="preserve"> </w:t>
      </w:r>
    </w:p>
    <w:p w14:paraId="02C8ADD5" w14:textId="43E39EA5" w:rsidR="000A64C1" w:rsidRPr="008D59B8" w:rsidRDefault="000A64C1" w:rsidP="00D54C48">
      <w:pPr>
        <w:adjustRightInd w:val="0"/>
        <w:spacing w:after="0" w:line="240" w:lineRule="auto"/>
        <w:contextualSpacing/>
        <w:jc w:val="both"/>
        <w:textAlignment w:val="baseline"/>
        <w:rPr>
          <w:rFonts w:ascii="Times New Roman" w:eastAsia="Times New Roman" w:hAnsi="Times New Roman" w:cs="Times New Roman"/>
          <w:color w:val="000000"/>
        </w:rPr>
      </w:pPr>
    </w:p>
    <w:p w14:paraId="50E335DF" w14:textId="4E19B0BB" w:rsidR="000A64C1" w:rsidRPr="008D59B8" w:rsidRDefault="000A64C1" w:rsidP="000A64C1">
      <w:pPr>
        <w:adjustRightInd w:val="0"/>
        <w:spacing w:after="0" w:line="240" w:lineRule="auto"/>
        <w:contextualSpacing/>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Prospe</w:t>
      </w:r>
      <w:r w:rsidR="008C5B0C" w:rsidRPr="008D59B8">
        <w:rPr>
          <w:rFonts w:ascii="Times New Roman" w:eastAsia="Times New Roman" w:hAnsi="Times New Roman" w:cs="Times New Roman"/>
          <w:color w:val="000000"/>
        </w:rPr>
        <w:t>ctive investors should be aware</w:t>
      </w:r>
      <w:r w:rsidRPr="008D59B8">
        <w:rPr>
          <w:rFonts w:ascii="Times New Roman" w:eastAsia="Times New Roman" w:hAnsi="Times New Roman" w:cs="Times New Roman"/>
          <w:color w:val="000000"/>
        </w:rPr>
        <w:t xml:space="preserve"> </w:t>
      </w:r>
      <w:r w:rsidR="00F33DA8" w:rsidRPr="008D59B8">
        <w:rPr>
          <w:rFonts w:ascii="Times New Roman" w:eastAsia="Times New Roman" w:hAnsi="Times New Roman" w:cs="Times New Roman"/>
          <w:color w:val="000000"/>
        </w:rPr>
        <w:t xml:space="preserve">that </w:t>
      </w:r>
      <w:r w:rsidRPr="008D59B8">
        <w:rPr>
          <w:rFonts w:ascii="Times New Roman" w:eastAsia="Times New Roman" w:hAnsi="Times New Roman" w:cs="Times New Roman"/>
          <w:color w:val="000000"/>
        </w:rPr>
        <w:t>a postponement of the opening/closing of the application lists may result in a delay in the listing date.</w:t>
      </w:r>
      <w:r w:rsidR="00FC5FB0" w:rsidRPr="008D59B8">
        <w:rPr>
          <w:rFonts w:ascii="Times New Roman" w:eastAsia="Times New Roman" w:hAnsi="Times New Roman" w:cs="Times New Roman"/>
          <w:color w:val="000000"/>
        </w:rPr>
        <w:t xml:space="preserve"> </w:t>
      </w:r>
      <w:r w:rsidRPr="008D59B8">
        <w:rPr>
          <w:rFonts w:ascii="Times New Roman" w:eastAsia="Times New Roman" w:hAnsi="Times New Roman" w:cs="Times New Roman"/>
          <w:color w:val="000000"/>
        </w:rPr>
        <w:t>Should there be any changes to the dates mentioned in the section headed “Expected Timetable” in this prospectus, an announcement will be made and published on the Stock Exchange’s website at www.hkexnews.hk and our website at [</w:t>
      </w:r>
      <w:r w:rsidRPr="008D59B8">
        <w:rPr>
          <w:rFonts w:ascii="Times New Roman" w:hAnsi="Times New Roman"/>
          <w:color w:val="000000"/>
        </w:rPr>
        <w:t>website</w:t>
      </w:r>
      <w:r w:rsidRPr="008D59B8">
        <w:rPr>
          <w:rFonts w:ascii="Times New Roman" w:eastAsia="Times New Roman" w:hAnsi="Times New Roman" w:cs="Times New Roman"/>
          <w:color w:val="000000"/>
        </w:rPr>
        <w:t xml:space="preserve">] </w:t>
      </w:r>
      <w:r w:rsidR="00CF5D2E" w:rsidRPr="008D59B8">
        <w:rPr>
          <w:rFonts w:ascii="Times New Roman" w:eastAsia="Times New Roman" w:hAnsi="Times New Roman" w:cs="Times New Roman"/>
          <w:color w:val="000000"/>
        </w:rPr>
        <w:t>of the revised timetable</w:t>
      </w:r>
      <w:r w:rsidRPr="008D59B8">
        <w:rPr>
          <w:rFonts w:ascii="Times New Roman" w:eastAsia="Times New Roman" w:hAnsi="Times New Roman" w:cs="Times New Roman"/>
          <w:color w:val="000000"/>
        </w:rPr>
        <w:t>.</w:t>
      </w:r>
    </w:p>
    <w:p w14:paraId="0E49F703" w14:textId="77777777" w:rsidR="000A64C1" w:rsidRPr="008D59B8" w:rsidRDefault="000A64C1" w:rsidP="00D54C48">
      <w:pPr>
        <w:adjustRightInd w:val="0"/>
        <w:spacing w:after="0" w:line="240" w:lineRule="auto"/>
        <w:contextualSpacing/>
        <w:jc w:val="both"/>
        <w:textAlignment w:val="baseline"/>
        <w:rPr>
          <w:rFonts w:ascii="Times New Roman" w:eastAsia="Times New Roman" w:hAnsi="Times New Roman" w:cs="Times New Roman"/>
          <w:color w:val="000000"/>
        </w:rPr>
      </w:pPr>
    </w:p>
    <w:p w14:paraId="140461AB" w14:textId="77777777" w:rsidR="001E75AE" w:rsidRPr="008D59B8" w:rsidRDefault="001E75AE" w:rsidP="001E75AE">
      <w:pPr>
        <w:adjustRightInd w:val="0"/>
        <w:spacing w:after="0" w:line="240" w:lineRule="auto"/>
        <w:contextualSpacing/>
        <w:jc w:val="both"/>
        <w:textAlignment w:val="baseline"/>
        <w:rPr>
          <w:rFonts w:ascii="Times New Roman" w:eastAsia="Times New Roman" w:hAnsi="Times New Roman" w:cs="Times New Roman"/>
          <w:color w:val="000000"/>
        </w:rPr>
      </w:pPr>
    </w:p>
    <w:p w14:paraId="0723AC53" w14:textId="7DF7F427" w:rsidR="001E75AE" w:rsidRPr="008D59B8" w:rsidRDefault="001E75AE" w:rsidP="001E75AE">
      <w:pPr>
        <w:spacing w:after="0" w:line="240" w:lineRule="auto"/>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 xml:space="preserve">[If a </w:t>
      </w:r>
      <w:r w:rsidR="007357A4" w:rsidRPr="008D59B8">
        <w:rPr>
          <w:rFonts w:ascii="Times New Roman" w:eastAsia="Times New Roman" w:hAnsi="Times New Roman" w:cs="Times New Roman"/>
          <w:b/>
          <w:color w:val="000000"/>
        </w:rPr>
        <w:t>Severe</w:t>
      </w:r>
      <w:r w:rsidRPr="008D59B8">
        <w:rPr>
          <w:rFonts w:ascii="Times New Roman" w:eastAsia="Times New Roman" w:hAnsi="Times New Roman" w:cs="Times New Roman"/>
          <w:color w:val="000000"/>
        </w:rPr>
        <w:t xml:space="preserve"> Weather Signal is hoisted on [business day before listing], the Share Registrar will make appropriate arrangements for the delivery of the share certificates to the CCASS Depository’s service counter so that they would be available for trading on [listing date].]</w:t>
      </w:r>
    </w:p>
    <w:p w14:paraId="7E969F66" w14:textId="77777777" w:rsidR="001E75AE" w:rsidRPr="008D59B8" w:rsidRDefault="001E75AE" w:rsidP="001E75AE">
      <w:pPr>
        <w:spacing w:after="0" w:line="240" w:lineRule="auto"/>
        <w:jc w:val="both"/>
        <w:textAlignment w:val="baseline"/>
        <w:rPr>
          <w:rFonts w:ascii="Times New Roman" w:eastAsia="Times New Roman" w:hAnsi="Times New Roman" w:cs="Times New Roman"/>
          <w:color w:val="000000"/>
        </w:rPr>
      </w:pPr>
    </w:p>
    <w:p w14:paraId="32AAD82D" w14:textId="6D152FC5" w:rsidR="00551D03" w:rsidRPr="008D59B8" w:rsidRDefault="001E75AE" w:rsidP="001E75AE">
      <w:pPr>
        <w:spacing w:after="0" w:line="240" w:lineRule="auto"/>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 xml:space="preserve">[If a </w:t>
      </w:r>
      <w:r w:rsidR="007357A4" w:rsidRPr="008D59B8">
        <w:rPr>
          <w:rFonts w:ascii="Times New Roman" w:eastAsia="Times New Roman" w:hAnsi="Times New Roman" w:cs="Times New Roman"/>
          <w:b/>
          <w:color w:val="000000"/>
        </w:rPr>
        <w:t>Severe</w:t>
      </w:r>
      <w:r w:rsidRPr="008D59B8">
        <w:rPr>
          <w:rFonts w:ascii="Times New Roman" w:eastAsia="Times New Roman" w:hAnsi="Times New Roman" w:cs="Times New Roman"/>
          <w:color w:val="000000"/>
        </w:rPr>
        <w:t xml:space="preserve"> Weather Signal is hoisted on </w:t>
      </w:r>
      <w:r w:rsidR="00D00551" w:rsidRPr="008D59B8">
        <w:rPr>
          <w:rFonts w:ascii="Times New Roman" w:eastAsia="Times New Roman" w:hAnsi="Times New Roman" w:cs="Times New Roman"/>
          <w:color w:val="000000"/>
        </w:rPr>
        <w:t>[business day before listing]</w:t>
      </w:r>
      <w:r w:rsidR="00C35CA7" w:rsidRPr="008D59B8">
        <w:rPr>
          <w:rFonts w:ascii="Times New Roman" w:eastAsia="Times New Roman" w:hAnsi="Times New Roman" w:cs="Times New Roman"/>
          <w:color w:val="000000"/>
        </w:rPr>
        <w:t>:</w:t>
      </w:r>
      <w:r w:rsidRPr="008D59B8">
        <w:rPr>
          <w:rFonts w:ascii="Times New Roman" w:eastAsia="Times New Roman" w:hAnsi="Times New Roman" w:cs="Times New Roman"/>
          <w:color w:val="000000"/>
        </w:rPr>
        <w:t xml:space="preserve"> </w:t>
      </w:r>
    </w:p>
    <w:p w14:paraId="7F28B79E" w14:textId="77777777" w:rsidR="00C97175" w:rsidRPr="008D59B8" w:rsidRDefault="00C97175" w:rsidP="001E75AE">
      <w:pPr>
        <w:spacing w:after="0" w:line="240" w:lineRule="auto"/>
        <w:jc w:val="both"/>
        <w:textAlignment w:val="baseline"/>
        <w:rPr>
          <w:rFonts w:ascii="Times New Roman" w:eastAsia="Times New Roman" w:hAnsi="Times New Roman" w:cs="Times New Roman"/>
          <w:color w:val="000000"/>
        </w:rPr>
      </w:pPr>
    </w:p>
    <w:p w14:paraId="736E158C" w14:textId="559A634C" w:rsidR="001E75AE" w:rsidRPr="008D59B8" w:rsidRDefault="001E75AE" w:rsidP="00A91F0E">
      <w:pPr>
        <w:pStyle w:val="ListParagraph"/>
        <w:numPr>
          <w:ilvl w:val="0"/>
          <w:numId w:val="46"/>
        </w:numPr>
        <w:spacing w:after="0" w:line="240" w:lineRule="auto"/>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 xml:space="preserve">for physical share certificates of over [no. of offer shares] offer shares issued under your own name, you may pick them up from the Share Registrar’s office after the </w:t>
      </w:r>
      <w:r w:rsidR="007357A4" w:rsidRPr="008D59B8">
        <w:rPr>
          <w:rFonts w:ascii="Times New Roman" w:eastAsia="Times New Roman" w:hAnsi="Times New Roman" w:cs="Times New Roman"/>
          <w:b/>
          <w:color w:val="000000"/>
        </w:rPr>
        <w:t>Severe</w:t>
      </w:r>
      <w:r w:rsidRPr="008D59B8">
        <w:rPr>
          <w:rFonts w:ascii="Times New Roman" w:eastAsia="Times New Roman" w:hAnsi="Times New Roman" w:cs="Times New Roman"/>
          <w:color w:val="000000"/>
        </w:rPr>
        <w:t xml:space="preserve"> Weather Signal is lowered or cancelled (</w:t>
      </w:r>
      <w:r w:rsidR="00C35CA7" w:rsidRPr="008D59B8">
        <w:rPr>
          <w:rFonts w:ascii="Times New Roman" w:eastAsia="Times New Roman" w:hAnsi="Times New Roman" w:cs="Times New Roman"/>
          <w:color w:val="000000"/>
        </w:rPr>
        <w:t>e.g.</w:t>
      </w:r>
      <w:r w:rsidRPr="008D59B8">
        <w:rPr>
          <w:rFonts w:ascii="Times New Roman" w:eastAsia="Times New Roman" w:hAnsi="Times New Roman" w:cs="Times New Roman"/>
          <w:color w:val="000000"/>
        </w:rPr>
        <w:t xml:space="preserve"> in the afternoon of [business day before listing] or on [listing date]).]</w:t>
      </w:r>
    </w:p>
    <w:p w14:paraId="613D81AF" w14:textId="77777777" w:rsidR="001E75AE" w:rsidRPr="008D59B8" w:rsidRDefault="001E75AE" w:rsidP="001E75AE">
      <w:pPr>
        <w:spacing w:after="0" w:line="240" w:lineRule="auto"/>
        <w:jc w:val="both"/>
        <w:textAlignment w:val="baseline"/>
        <w:rPr>
          <w:rFonts w:ascii="Times New Roman" w:eastAsia="Times New Roman" w:hAnsi="Times New Roman" w:cs="Times New Roman"/>
          <w:color w:val="000000"/>
        </w:rPr>
      </w:pPr>
    </w:p>
    <w:p w14:paraId="0FA51116" w14:textId="50064EE6" w:rsidR="001E75AE" w:rsidRPr="008D59B8" w:rsidRDefault="001E75AE" w:rsidP="00806514">
      <w:pPr>
        <w:pStyle w:val="ListParagraph"/>
        <w:numPr>
          <w:ilvl w:val="0"/>
          <w:numId w:val="46"/>
        </w:numPr>
        <w:spacing w:after="0" w:line="240" w:lineRule="auto"/>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w:t>
      </w:r>
      <w:r w:rsidR="00C35CA7" w:rsidRPr="008D59B8">
        <w:rPr>
          <w:rFonts w:ascii="Times New Roman" w:eastAsia="Times New Roman" w:hAnsi="Times New Roman" w:cs="Times New Roman"/>
          <w:color w:val="000000"/>
        </w:rPr>
        <w:t>f</w:t>
      </w:r>
      <w:r w:rsidRPr="008D59B8">
        <w:rPr>
          <w:rFonts w:ascii="Times New Roman" w:eastAsia="Times New Roman" w:hAnsi="Times New Roman" w:cs="Times New Roman"/>
          <w:color w:val="000000"/>
        </w:rPr>
        <w:t>or physical share certificates</w:t>
      </w:r>
      <w:r w:rsidR="00C35CA7" w:rsidRPr="008D59B8">
        <w:rPr>
          <w:rFonts w:ascii="Times New Roman" w:eastAsia="Times New Roman" w:hAnsi="Times New Roman" w:cs="Times New Roman"/>
          <w:color w:val="000000"/>
        </w:rPr>
        <w:t xml:space="preserve"> of less than</w:t>
      </w:r>
      <w:r w:rsidRPr="008D59B8">
        <w:rPr>
          <w:rFonts w:ascii="Times New Roman" w:eastAsia="Times New Roman" w:hAnsi="Times New Roman" w:cs="Times New Roman"/>
          <w:color w:val="000000"/>
        </w:rPr>
        <w:t xml:space="preserve"> [no. of offer shares] offer shares</w:t>
      </w:r>
      <w:r w:rsidR="00C35CA7" w:rsidRPr="008D59B8">
        <w:rPr>
          <w:rFonts w:ascii="Times New Roman" w:eastAsia="Times New Roman" w:hAnsi="Times New Roman" w:cs="Times New Roman"/>
          <w:color w:val="000000"/>
        </w:rPr>
        <w:t xml:space="preserve"> issued under your own name</w:t>
      </w:r>
      <w:r w:rsidRPr="008D59B8">
        <w:rPr>
          <w:rFonts w:ascii="Times New Roman" w:eastAsia="Times New Roman" w:hAnsi="Times New Roman" w:cs="Times New Roman"/>
          <w:color w:val="000000"/>
        </w:rPr>
        <w:t xml:space="preserve">, </w:t>
      </w:r>
      <w:proofErr w:type="spellStart"/>
      <w:r w:rsidRPr="008D59B8">
        <w:rPr>
          <w:rFonts w:ascii="Times New Roman" w:eastAsia="Times New Roman" w:hAnsi="Times New Roman" w:cs="Times New Roman"/>
          <w:color w:val="000000"/>
        </w:rPr>
        <w:t>despatch</w:t>
      </w:r>
      <w:proofErr w:type="spellEnd"/>
      <w:r w:rsidRPr="008D59B8">
        <w:rPr>
          <w:rFonts w:ascii="Times New Roman" w:eastAsia="Times New Roman" w:hAnsi="Times New Roman" w:cs="Times New Roman"/>
          <w:color w:val="000000"/>
        </w:rPr>
        <w:t xml:space="preserve"> will be made by ordinary post when the post office re-opens after the </w:t>
      </w:r>
      <w:r w:rsidR="007357A4" w:rsidRPr="008D59B8">
        <w:rPr>
          <w:rFonts w:ascii="Times New Roman" w:eastAsia="Times New Roman" w:hAnsi="Times New Roman" w:cs="Times New Roman"/>
          <w:b/>
          <w:color w:val="000000"/>
        </w:rPr>
        <w:t>Severe</w:t>
      </w:r>
      <w:r w:rsidRPr="008D59B8">
        <w:rPr>
          <w:rFonts w:ascii="Times New Roman" w:eastAsia="Times New Roman" w:hAnsi="Times New Roman" w:cs="Times New Roman"/>
          <w:color w:val="000000"/>
        </w:rPr>
        <w:t xml:space="preserve"> Weather Signal is lowered or cancelled (</w:t>
      </w:r>
      <w:r w:rsidR="00C35CA7" w:rsidRPr="008D59B8">
        <w:rPr>
          <w:rFonts w:ascii="Times New Roman" w:eastAsia="Times New Roman" w:hAnsi="Times New Roman" w:cs="Times New Roman"/>
          <w:color w:val="000000"/>
        </w:rPr>
        <w:t>e.g.</w:t>
      </w:r>
      <w:r w:rsidRPr="008D59B8">
        <w:rPr>
          <w:rFonts w:ascii="Times New Roman" w:eastAsia="Times New Roman" w:hAnsi="Times New Roman" w:cs="Times New Roman"/>
          <w:color w:val="000000"/>
        </w:rPr>
        <w:t xml:space="preserve"> in the afternoon of [business day before listing] or on [listing date]).] </w:t>
      </w:r>
    </w:p>
    <w:p w14:paraId="6EEFB5B0" w14:textId="434D3D4C" w:rsidR="00095C6F" w:rsidRPr="008D59B8" w:rsidRDefault="00095C6F" w:rsidP="00A91F0E">
      <w:pPr>
        <w:spacing w:after="0" w:line="240" w:lineRule="auto"/>
        <w:jc w:val="both"/>
        <w:textAlignment w:val="baseline"/>
        <w:rPr>
          <w:rFonts w:ascii="Times New Roman" w:eastAsia="Times New Roman" w:hAnsi="Times New Roman" w:cs="Times New Roman"/>
          <w:b/>
          <w:color w:val="000000"/>
        </w:rPr>
      </w:pPr>
    </w:p>
    <w:p w14:paraId="365E6462" w14:textId="287E0B59" w:rsidR="00A142ED" w:rsidRPr="008D59B8" w:rsidRDefault="00A142ED" w:rsidP="00A91F0E">
      <w:pPr>
        <w:spacing w:after="0" w:line="240" w:lineRule="auto"/>
        <w:jc w:val="both"/>
        <w:textAlignment w:val="baseline"/>
        <w:rPr>
          <w:rFonts w:ascii="Times New Roman" w:eastAsia="Times New Roman" w:hAnsi="Times New Roman" w:cs="Times New Roman"/>
          <w:b/>
          <w:color w:val="000000"/>
        </w:rPr>
      </w:pPr>
      <w:r w:rsidRPr="008D59B8">
        <w:rPr>
          <w:rFonts w:ascii="Times New Roman" w:eastAsia="Times New Roman" w:hAnsi="Times New Roman" w:cs="Times New Roman"/>
          <w:b/>
          <w:color w:val="000000"/>
        </w:rPr>
        <w:t xml:space="preserve">Prospective investors should be aware that if they choose to receive physical share certificates issued in their own name, there may be a delay </w:t>
      </w:r>
      <w:r w:rsidR="001C3272" w:rsidRPr="008D59B8">
        <w:rPr>
          <w:rFonts w:ascii="Times New Roman" w:eastAsia="Times New Roman" w:hAnsi="Times New Roman" w:cs="Times New Roman"/>
          <w:b/>
          <w:color w:val="000000"/>
        </w:rPr>
        <w:t xml:space="preserve">in </w:t>
      </w:r>
      <w:r w:rsidRPr="008D59B8">
        <w:rPr>
          <w:rFonts w:ascii="Times New Roman" w:eastAsia="Times New Roman" w:hAnsi="Times New Roman" w:cs="Times New Roman"/>
          <w:b/>
          <w:color w:val="000000"/>
        </w:rPr>
        <w:t>receiving the share certificates.</w:t>
      </w:r>
    </w:p>
    <w:p w14:paraId="73E1E791" w14:textId="1FF9D350" w:rsidR="00D54C48" w:rsidRPr="008D59B8" w:rsidRDefault="00D54C48" w:rsidP="00D54C48">
      <w:pPr>
        <w:spacing w:after="0" w:line="240" w:lineRule="auto"/>
        <w:jc w:val="both"/>
        <w:textAlignment w:val="baseline"/>
        <w:rPr>
          <w:rFonts w:ascii="Times New Roman" w:eastAsia="Times New Roman" w:hAnsi="Times New Roman" w:cs="Times New Roman"/>
          <w:b/>
          <w:color w:val="000000"/>
        </w:rPr>
      </w:pPr>
    </w:p>
    <w:p w14:paraId="4E2C6E9E" w14:textId="77777777" w:rsidR="005E33E9" w:rsidRPr="008D59B8" w:rsidRDefault="005E33E9" w:rsidP="00D54C48">
      <w:pPr>
        <w:spacing w:after="0" w:line="240" w:lineRule="auto"/>
        <w:jc w:val="both"/>
        <w:textAlignment w:val="baseline"/>
        <w:rPr>
          <w:rFonts w:ascii="Times New Roman" w:eastAsia="Times New Roman" w:hAnsi="Times New Roman" w:cs="Times New Roman"/>
          <w:b/>
          <w:color w:val="000000"/>
        </w:rPr>
      </w:pPr>
    </w:p>
    <w:p w14:paraId="4015076E" w14:textId="77777777" w:rsidR="00017DA4" w:rsidRPr="008D59B8" w:rsidRDefault="00017DA4" w:rsidP="005E5575">
      <w:pPr>
        <w:pStyle w:val="ListParagraph"/>
        <w:numPr>
          <w:ilvl w:val="0"/>
          <w:numId w:val="12"/>
        </w:numPr>
        <w:adjustRightInd w:val="0"/>
        <w:spacing w:after="0" w:line="240" w:lineRule="auto"/>
        <w:textAlignment w:val="baseline"/>
        <w:rPr>
          <w:rFonts w:ascii="Times New Roman" w:eastAsia="Times New Roman" w:hAnsi="Times New Roman" w:cs="Times New Roman"/>
          <w:b/>
          <w:color w:val="000000"/>
          <w:spacing w:val="12"/>
        </w:rPr>
      </w:pPr>
      <w:r w:rsidRPr="008D59B8">
        <w:rPr>
          <w:rFonts w:ascii="Times New Roman" w:eastAsia="Times New Roman" w:hAnsi="Times New Roman" w:cs="Times New Roman"/>
          <w:b/>
          <w:color w:val="000000"/>
          <w:spacing w:val="12"/>
        </w:rPr>
        <w:t>ADMISSION OF THE SHARES INTO CCASS</w:t>
      </w:r>
    </w:p>
    <w:p w14:paraId="01CADC75" w14:textId="33199071" w:rsidR="006926C3" w:rsidRPr="008D59B8" w:rsidRDefault="006926C3" w:rsidP="00017DA4">
      <w:pPr>
        <w:adjustRightInd w:val="0"/>
        <w:spacing w:after="0" w:line="240" w:lineRule="auto"/>
        <w:contextualSpacing/>
        <w:textAlignment w:val="baseline"/>
        <w:rPr>
          <w:rFonts w:ascii="Times New Roman" w:eastAsia="Times New Roman" w:hAnsi="Times New Roman" w:cs="Times New Roman"/>
          <w:b/>
          <w:color w:val="000000"/>
          <w:spacing w:val="12"/>
        </w:rPr>
      </w:pPr>
    </w:p>
    <w:p w14:paraId="5E7831A5" w14:textId="77777777" w:rsidR="00017DA4" w:rsidRPr="008D59B8" w:rsidRDefault="00017DA4" w:rsidP="00CA4E13">
      <w:pPr>
        <w:adjustRightInd w:val="0"/>
        <w:spacing w:after="0" w:line="240" w:lineRule="auto"/>
        <w:contextualSpacing/>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 xml:space="preserve">If the Stock Exchange grants the listing of, and permission to deal in, the Shares on the Stock Exchange and we comply with the stock admission requirements of HKSCC, the Shares will be accepted as eligible securities by HKSCC for deposit, clearance and settlement in CCASS with effect from </w:t>
      </w:r>
      <w:r w:rsidR="003630F9" w:rsidRPr="008D59B8">
        <w:rPr>
          <w:rFonts w:ascii="Times New Roman" w:eastAsia="Times New Roman" w:hAnsi="Times New Roman" w:cs="Times New Roman"/>
          <w:color w:val="000000"/>
        </w:rPr>
        <w:t>the date of commencement of dealings in the Shares</w:t>
      </w:r>
      <w:r w:rsidRPr="008D59B8">
        <w:rPr>
          <w:rFonts w:ascii="Times New Roman" w:eastAsia="Times New Roman" w:hAnsi="Times New Roman" w:cs="Times New Roman"/>
          <w:color w:val="000000"/>
        </w:rPr>
        <w:t xml:space="preserve"> or any other date HKSCC</w:t>
      </w:r>
      <w:r w:rsidR="003630F9" w:rsidRPr="008D59B8">
        <w:rPr>
          <w:rFonts w:ascii="Times New Roman" w:eastAsia="Times New Roman" w:hAnsi="Times New Roman" w:cs="Times New Roman"/>
          <w:color w:val="000000"/>
        </w:rPr>
        <w:t xml:space="preserve"> chooses</w:t>
      </w:r>
      <w:r w:rsidRPr="008D59B8">
        <w:rPr>
          <w:rFonts w:ascii="Times New Roman" w:eastAsia="Times New Roman" w:hAnsi="Times New Roman" w:cs="Times New Roman"/>
          <w:color w:val="000000"/>
        </w:rPr>
        <w:t>. Settlement of transactions between Exchange Participants is required to take place in CCASS on the second Business Day after any trading day.</w:t>
      </w:r>
    </w:p>
    <w:p w14:paraId="4415692D" w14:textId="77777777" w:rsidR="006926C3" w:rsidRPr="008D59B8" w:rsidRDefault="006926C3" w:rsidP="00A340A5">
      <w:pPr>
        <w:adjustRightInd w:val="0"/>
        <w:spacing w:after="0" w:line="240" w:lineRule="auto"/>
        <w:contextualSpacing/>
        <w:jc w:val="both"/>
        <w:textAlignment w:val="baseline"/>
        <w:rPr>
          <w:rFonts w:ascii="Times New Roman" w:eastAsia="Times New Roman" w:hAnsi="Times New Roman" w:cs="Times New Roman"/>
          <w:color w:val="000000"/>
        </w:rPr>
      </w:pPr>
    </w:p>
    <w:p w14:paraId="0470B2DA" w14:textId="77777777" w:rsidR="00017DA4" w:rsidRPr="008D59B8" w:rsidRDefault="00017DA4" w:rsidP="00CA4E13">
      <w:pPr>
        <w:adjustRightInd w:val="0"/>
        <w:spacing w:after="0" w:line="240" w:lineRule="auto"/>
        <w:contextualSpacing/>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 xml:space="preserve">All activities under CCASS are subject to the General Rules of </w:t>
      </w:r>
      <w:r w:rsidR="00B074FD" w:rsidRPr="008D59B8">
        <w:rPr>
          <w:rFonts w:ascii="Times New Roman" w:eastAsia="Times New Roman" w:hAnsi="Times New Roman" w:cs="Times New Roman"/>
          <w:color w:val="000000"/>
        </w:rPr>
        <w:t xml:space="preserve">HKSCC </w:t>
      </w:r>
      <w:r w:rsidRPr="008D59B8">
        <w:rPr>
          <w:rFonts w:ascii="Times New Roman" w:eastAsia="Times New Roman" w:hAnsi="Times New Roman" w:cs="Times New Roman"/>
          <w:color w:val="000000"/>
        </w:rPr>
        <w:t xml:space="preserve">and </w:t>
      </w:r>
      <w:r w:rsidR="00B074FD" w:rsidRPr="008D59B8">
        <w:rPr>
          <w:rFonts w:ascii="Times New Roman" w:eastAsia="Times New Roman" w:hAnsi="Times New Roman" w:cs="Times New Roman"/>
          <w:color w:val="000000"/>
        </w:rPr>
        <w:t xml:space="preserve">HKSCC </w:t>
      </w:r>
      <w:r w:rsidRPr="008D59B8">
        <w:rPr>
          <w:rFonts w:ascii="Times New Roman" w:eastAsia="Times New Roman" w:hAnsi="Times New Roman" w:cs="Times New Roman"/>
          <w:color w:val="000000"/>
        </w:rPr>
        <w:t>Operational Procedures in effect from time to time.</w:t>
      </w:r>
    </w:p>
    <w:p w14:paraId="7289FDF4" w14:textId="77777777" w:rsidR="006926C3" w:rsidRPr="008D59B8" w:rsidRDefault="006926C3" w:rsidP="00A340A5">
      <w:pPr>
        <w:adjustRightInd w:val="0"/>
        <w:spacing w:after="0" w:line="240" w:lineRule="auto"/>
        <w:contextualSpacing/>
        <w:jc w:val="both"/>
        <w:textAlignment w:val="baseline"/>
        <w:rPr>
          <w:rFonts w:ascii="Times New Roman" w:eastAsia="Times New Roman" w:hAnsi="Times New Roman" w:cs="Times New Roman"/>
          <w:color w:val="000000"/>
        </w:rPr>
      </w:pPr>
    </w:p>
    <w:p w14:paraId="32E072A7" w14:textId="77777777" w:rsidR="009114CD" w:rsidRPr="008D59B8" w:rsidRDefault="009114CD" w:rsidP="00A340A5">
      <w:pPr>
        <w:adjustRightInd w:val="0"/>
        <w:spacing w:after="0" w:line="240" w:lineRule="auto"/>
        <w:contextualSpacing/>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lastRenderedPageBreak/>
        <w:t xml:space="preserve">All necessary arrangements have been made </w:t>
      </w:r>
      <w:proofErr w:type="gramStart"/>
      <w:r w:rsidRPr="008D59B8">
        <w:rPr>
          <w:rFonts w:ascii="Times New Roman" w:eastAsia="Times New Roman" w:hAnsi="Times New Roman" w:cs="Times New Roman"/>
          <w:color w:val="000000"/>
        </w:rPr>
        <w:t>enabling</w:t>
      </w:r>
      <w:proofErr w:type="gramEnd"/>
      <w:r w:rsidRPr="008D59B8">
        <w:rPr>
          <w:rFonts w:ascii="Times New Roman" w:eastAsia="Times New Roman" w:hAnsi="Times New Roman" w:cs="Times New Roman"/>
          <w:color w:val="000000"/>
        </w:rPr>
        <w:t xml:space="preserve"> the Shares to be admitted into CCASS.</w:t>
      </w:r>
    </w:p>
    <w:p w14:paraId="679B31A1" w14:textId="77777777" w:rsidR="009114CD" w:rsidRPr="008D59B8" w:rsidRDefault="009114CD" w:rsidP="009114CD">
      <w:pPr>
        <w:adjustRightInd w:val="0"/>
        <w:spacing w:after="0" w:line="240" w:lineRule="auto"/>
        <w:contextualSpacing/>
        <w:textAlignment w:val="baseline"/>
        <w:rPr>
          <w:rFonts w:ascii="Times New Roman" w:eastAsia="Times New Roman" w:hAnsi="Times New Roman" w:cs="Times New Roman"/>
          <w:color w:val="000000"/>
          <w:spacing w:val="8"/>
        </w:rPr>
      </w:pPr>
    </w:p>
    <w:p w14:paraId="47CBD9D6" w14:textId="3901A5D2" w:rsidR="00017DA4" w:rsidRPr="008D59B8" w:rsidRDefault="003D45E5" w:rsidP="00CA4E13">
      <w:pPr>
        <w:adjustRightInd w:val="0"/>
        <w:spacing w:after="0" w:line="240" w:lineRule="auto"/>
        <w:contextualSpacing/>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 xml:space="preserve">You </w:t>
      </w:r>
      <w:r w:rsidR="00017DA4" w:rsidRPr="008D59B8">
        <w:rPr>
          <w:rFonts w:ascii="Times New Roman" w:eastAsia="Times New Roman" w:hAnsi="Times New Roman" w:cs="Times New Roman"/>
          <w:color w:val="000000"/>
        </w:rPr>
        <w:t xml:space="preserve">should seek the advice of </w:t>
      </w:r>
      <w:r w:rsidRPr="008D59B8">
        <w:rPr>
          <w:rFonts w:ascii="Times New Roman" w:eastAsia="Times New Roman" w:hAnsi="Times New Roman" w:cs="Times New Roman"/>
          <w:color w:val="000000"/>
        </w:rPr>
        <w:t xml:space="preserve">your </w:t>
      </w:r>
      <w:r w:rsidR="00017DA4" w:rsidRPr="008D59B8">
        <w:rPr>
          <w:rFonts w:ascii="Times New Roman" w:eastAsia="Times New Roman" w:hAnsi="Times New Roman" w:cs="Times New Roman"/>
          <w:color w:val="000000"/>
        </w:rPr>
        <w:t xml:space="preserve">broker or other professional advisor for details of the settlement arrangement as such arrangements may affect </w:t>
      </w:r>
      <w:r w:rsidRPr="008D59B8">
        <w:rPr>
          <w:rFonts w:ascii="Times New Roman" w:eastAsia="Times New Roman" w:hAnsi="Times New Roman" w:cs="Times New Roman"/>
          <w:color w:val="000000"/>
        </w:rPr>
        <w:t xml:space="preserve">your </w:t>
      </w:r>
      <w:r w:rsidR="00017DA4" w:rsidRPr="008D59B8">
        <w:rPr>
          <w:rFonts w:ascii="Times New Roman" w:eastAsia="Times New Roman" w:hAnsi="Times New Roman" w:cs="Times New Roman"/>
          <w:color w:val="000000"/>
        </w:rPr>
        <w:t>rights and interests.</w:t>
      </w:r>
    </w:p>
    <w:p w14:paraId="68993CD2" w14:textId="4F6A2970" w:rsidR="00AF3185" w:rsidRPr="008D59B8" w:rsidRDefault="00AF3185" w:rsidP="00AF3185">
      <w:pPr>
        <w:adjustRightInd w:val="0"/>
        <w:spacing w:after="0" w:line="240" w:lineRule="auto"/>
        <w:contextualSpacing/>
        <w:textAlignment w:val="baseline"/>
        <w:rPr>
          <w:rFonts w:ascii="Times New Roman" w:eastAsia="Times New Roman" w:hAnsi="Times New Roman" w:cs="Times New Roman"/>
          <w:color w:val="000000"/>
          <w:spacing w:val="8"/>
        </w:rPr>
      </w:pPr>
    </w:p>
    <w:p w14:paraId="36C48B93" w14:textId="77777777" w:rsidR="00FF0BCC" w:rsidRPr="008D59B8" w:rsidRDefault="00FF0BCC" w:rsidP="00AF3185">
      <w:pPr>
        <w:adjustRightInd w:val="0"/>
        <w:spacing w:after="0" w:line="240" w:lineRule="auto"/>
        <w:contextualSpacing/>
        <w:textAlignment w:val="baseline"/>
        <w:rPr>
          <w:rFonts w:ascii="Times New Roman" w:eastAsia="Times New Roman" w:hAnsi="Times New Roman" w:cs="Times New Roman"/>
          <w:color w:val="000000"/>
          <w:spacing w:val="8"/>
        </w:rPr>
      </w:pPr>
    </w:p>
    <w:tbl>
      <w:tblPr>
        <w:tblStyle w:val="TableGrid"/>
        <w:tblW w:w="0" w:type="auto"/>
        <w:tblLook w:val="04A0" w:firstRow="1" w:lastRow="0" w:firstColumn="1" w:lastColumn="0" w:noHBand="0" w:noVBand="1"/>
      </w:tblPr>
      <w:tblGrid>
        <w:gridCol w:w="9350"/>
      </w:tblGrid>
      <w:tr w:rsidR="00AF3185" w:rsidRPr="00FF000E" w14:paraId="5143CC33" w14:textId="77777777" w:rsidTr="6F9DB11E">
        <w:tc>
          <w:tcPr>
            <w:tcW w:w="9350" w:type="dxa"/>
          </w:tcPr>
          <w:p w14:paraId="59BF2253" w14:textId="34BCA8D3" w:rsidR="00AF3185" w:rsidRPr="008D59B8" w:rsidRDefault="00AF3185" w:rsidP="00123D12">
            <w:pPr>
              <w:pStyle w:val="ListParagraph"/>
              <w:numPr>
                <w:ilvl w:val="0"/>
                <w:numId w:val="12"/>
              </w:numPr>
              <w:adjustRightInd w:val="0"/>
              <w:textAlignment w:val="baseline"/>
              <w:rPr>
                <w:rFonts w:ascii="Times New Roman" w:eastAsia="Times New Roman" w:hAnsi="Times New Roman" w:cs="Times New Roman"/>
                <w:b/>
                <w:color w:val="000000"/>
                <w:spacing w:val="6"/>
              </w:rPr>
            </w:pPr>
            <w:r w:rsidRPr="008D59B8">
              <w:rPr>
                <w:rFonts w:ascii="Times New Roman" w:eastAsia="Times New Roman" w:hAnsi="Times New Roman" w:cs="Times New Roman"/>
                <w:b/>
                <w:color w:val="000000"/>
                <w:spacing w:val="6"/>
              </w:rPr>
              <w:t>PERSONAL DATA</w:t>
            </w:r>
            <w:r w:rsidR="00513C4A" w:rsidRPr="008D59B8">
              <w:rPr>
                <w:rFonts w:ascii="Times New Roman" w:eastAsia="Times New Roman" w:hAnsi="Times New Roman" w:cs="Times New Roman"/>
                <w:b/>
                <w:color w:val="000000"/>
                <w:spacing w:val="6"/>
              </w:rPr>
              <w:t xml:space="preserve"> </w:t>
            </w:r>
          </w:p>
          <w:p w14:paraId="1494A26C" w14:textId="77777777" w:rsidR="00AF3185" w:rsidRPr="008D59B8" w:rsidRDefault="00AF3185" w:rsidP="00AF3185">
            <w:pPr>
              <w:adjustRightInd w:val="0"/>
              <w:contextualSpacing/>
              <w:textAlignment w:val="baseline"/>
              <w:rPr>
                <w:rFonts w:ascii="Times New Roman" w:eastAsia="Times New Roman" w:hAnsi="Times New Roman" w:cs="Times New Roman"/>
                <w:b/>
                <w:color w:val="000000"/>
                <w:spacing w:val="6"/>
              </w:rPr>
            </w:pPr>
          </w:p>
          <w:p w14:paraId="2527BBAA" w14:textId="44A56E95" w:rsidR="00AF3185" w:rsidRPr="008D59B8" w:rsidRDefault="00AF3185" w:rsidP="00025780">
            <w:pPr>
              <w:adjustRightInd w:val="0"/>
              <w:ind w:left="215" w:right="29"/>
              <w:contextualSpacing/>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The following Personal Information Collection Statement applies to any personal data</w:t>
            </w:r>
            <w:r w:rsidR="003577C6" w:rsidRPr="008D59B8">
              <w:rPr>
                <w:rFonts w:ascii="Times New Roman" w:eastAsia="Times New Roman" w:hAnsi="Times New Roman" w:cs="Times New Roman"/>
                <w:color w:val="000000"/>
              </w:rPr>
              <w:t xml:space="preserve"> collected and</w:t>
            </w:r>
            <w:r w:rsidRPr="008D59B8">
              <w:rPr>
                <w:rFonts w:ascii="Times New Roman" w:eastAsia="Times New Roman" w:hAnsi="Times New Roman" w:cs="Times New Roman"/>
                <w:color w:val="000000"/>
              </w:rPr>
              <w:t xml:space="preserve"> held by the Company, the Hong Kong Share Registrar, the receiving bank[s] and the Relevant Persons about you in the same way as it applies to personal data about applicants other than HKSCC Nominees.</w:t>
            </w:r>
            <w:r w:rsidR="003577C6" w:rsidRPr="008D59B8">
              <w:rPr>
                <w:rFonts w:ascii="Times New Roman" w:eastAsia="Times New Roman" w:hAnsi="Times New Roman" w:cs="Times New Roman"/>
                <w:color w:val="000000"/>
              </w:rPr>
              <w:t xml:space="preserve"> This personal data may include client identifier(s) and your identification information.</w:t>
            </w:r>
            <w:r w:rsidRPr="008D59B8">
              <w:rPr>
                <w:rFonts w:ascii="Times New Roman" w:eastAsia="Times New Roman" w:hAnsi="Times New Roman" w:cs="Times New Roman"/>
                <w:color w:val="000000"/>
              </w:rPr>
              <w:t xml:space="preserve"> By giving application instructions</w:t>
            </w:r>
            <w:r w:rsidRPr="008D59B8">
              <w:rPr>
                <w:rFonts w:ascii="Times New Roman" w:eastAsia="Times New Roman" w:hAnsi="Times New Roman" w:cs="Times New Roman"/>
                <w:b/>
                <w:color w:val="000000"/>
              </w:rPr>
              <w:t xml:space="preserve"> </w:t>
            </w:r>
            <w:r w:rsidRPr="008D59B8">
              <w:rPr>
                <w:rFonts w:ascii="Times New Roman" w:eastAsia="Times New Roman" w:hAnsi="Times New Roman" w:cs="Times New Roman"/>
                <w:color w:val="000000"/>
              </w:rPr>
              <w:t>to HKSCC, you</w:t>
            </w:r>
            <w:r w:rsidR="003577C6" w:rsidRPr="008D59B8">
              <w:rPr>
                <w:rFonts w:ascii="Times New Roman" w:eastAsia="Times New Roman" w:hAnsi="Times New Roman" w:cs="Times New Roman"/>
                <w:color w:val="000000"/>
              </w:rPr>
              <w:t xml:space="preserve"> acknowledge that you have read, understood and </w:t>
            </w:r>
            <w:proofErr w:type="gramStart"/>
            <w:r w:rsidRPr="008D59B8">
              <w:rPr>
                <w:rFonts w:ascii="Times New Roman" w:eastAsia="Times New Roman" w:hAnsi="Times New Roman" w:cs="Times New Roman"/>
                <w:color w:val="000000"/>
              </w:rPr>
              <w:t>agree</w:t>
            </w:r>
            <w:proofErr w:type="gramEnd"/>
            <w:r w:rsidRPr="008D59B8">
              <w:rPr>
                <w:rFonts w:ascii="Times New Roman" w:eastAsia="Times New Roman" w:hAnsi="Times New Roman" w:cs="Times New Roman"/>
                <w:color w:val="000000"/>
              </w:rPr>
              <w:t xml:space="preserve"> to </w:t>
            </w:r>
            <w:proofErr w:type="gramStart"/>
            <w:r w:rsidRPr="008D59B8">
              <w:rPr>
                <w:rFonts w:ascii="Times New Roman" w:eastAsia="Times New Roman" w:hAnsi="Times New Roman" w:cs="Times New Roman"/>
                <w:color w:val="000000"/>
              </w:rPr>
              <w:t>all of</w:t>
            </w:r>
            <w:proofErr w:type="gramEnd"/>
            <w:r w:rsidRPr="008D59B8">
              <w:rPr>
                <w:rFonts w:ascii="Times New Roman" w:eastAsia="Times New Roman" w:hAnsi="Times New Roman" w:cs="Times New Roman"/>
                <w:color w:val="000000"/>
              </w:rPr>
              <w:t xml:space="preserve"> the terms of the Personal Information Collection Statement below.</w:t>
            </w:r>
          </w:p>
          <w:p w14:paraId="0057259B" w14:textId="77777777" w:rsidR="00AF3185" w:rsidRPr="008D59B8" w:rsidRDefault="00AF3185" w:rsidP="00AF3185">
            <w:pPr>
              <w:adjustRightInd w:val="0"/>
              <w:ind w:left="432"/>
              <w:contextualSpacing/>
              <w:textAlignment w:val="baseline"/>
              <w:rPr>
                <w:rFonts w:ascii="Times New Roman" w:eastAsia="Times New Roman" w:hAnsi="Times New Roman" w:cs="Times New Roman"/>
                <w:i/>
                <w:color w:val="000000"/>
                <w:spacing w:val="7"/>
              </w:rPr>
            </w:pPr>
          </w:p>
          <w:p w14:paraId="2A4A4B4E" w14:textId="77777777" w:rsidR="00AF3185" w:rsidRPr="008D59B8" w:rsidRDefault="00AF3185" w:rsidP="00AF3185">
            <w:pPr>
              <w:pStyle w:val="ListParagraph"/>
              <w:numPr>
                <w:ilvl w:val="0"/>
                <w:numId w:val="25"/>
              </w:numPr>
              <w:adjustRightInd w:val="0"/>
              <w:textAlignment w:val="baseline"/>
              <w:rPr>
                <w:rFonts w:ascii="Times New Roman" w:eastAsia="Times New Roman" w:hAnsi="Times New Roman" w:cs="Times New Roman"/>
                <w:b/>
                <w:color w:val="000000"/>
                <w:spacing w:val="7"/>
              </w:rPr>
            </w:pPr>
            <w:r w:rsidRPr="008D59B8">
              <w:rPr>
                <w:rFonts w:ascii="Times New Roman" w:eastAsia="Times New Roman" w:hAnsi="Times New Roman" w:cs="Times New Roman"/>
                <w:b/>
                <w:color w:val="000000"/>
                <w:spacing w:val="7"/>
              </w:rPr>
              <w:t>Personal Information Collection Statement</w:t>
            </w:r>
          </w:p>
          <w:p w14:paraId="7F37B850" w14:textId="77777777" w:rsidR="00AF3185" w:rsidRPr="008D59B8" w:rsidRDefault="00AF3185" w:rsidP="00AF3185">
            <w:pPr>
              <w:adjustRightInd w:val="0"/>
              <w:ind w:left="432"/>
              <w:contextualSpacing/>
              <w:textAlignment w:val="baseline"/>
              <w:rPr>
                <w:rFonts w:ascii="Times New Roman" w:eastAsia="Times New Roman" w:hAnsi="Times New Roman" w:cs="Times New Roman"/>
                <w:i/>
                <w:color w:val="000000"/>
                <w:spacing w:val="7"/>
              </w:rPr>
            </w:pPr>
          </w:p>
          <w:p w14:paraId="17A6E082" w14:textId="77777777" w:rsidR="00AF3185" w:rsidRPr="008D59B8" w:rsidRDefault="00AF3185" w:rsidP="00025780">
            <w:pPr>
              <w:adjustRightInd w:val="0"/>
              <w:ind w:left="215" w:right="29"/>
              <w:contextualSpacing/>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 xml:space="preserve">This Personal Information Collection Statement informs the applicant for, and holder of, Hong Kong Public Offer Shares, of the policies and </w:t>
            </w:r>
            <w:r w:rsidRPr="00BF41AE">
              <w:rPr>
                <w:rFonts w:ascii="Times New Roman" w:eastAsia="Times New Roman" w:hAnsi="Times New Roman" w:cs="Times New Roman"/>
                <w:color w:val="000000"/>
              </w:rPr>
              <w:t>practices</w:t>
            </w:r>
            <w:r w:rsidRPr="008D59B8">
              <w:rPr>
                <w:rFonts w:ascii="Times New Roman" w:eastAsia="Times New Roman" w:hAnsi="Times New Roman" w:cs="Times New Roman"/>
                <w:color w:val="000000"/>
              </w:rPr>
              <w:t xml:space="preserve"> of the Company and the Hong Kong Share Registrar in relation to personal data and the Personal Data (Privacy) Ordinance (Chapter 486 of the Laws of Hong Kong).</w:t>
            </w:r>
          </w:p>
          <w:p w14:paraId="77FF900C" w14:textId="77777777" w:rsidR="00AF3185" w:rsidRPr="008D59B8" w:rsidRDefault="00AF3185" w:rsidP="00AF3185">
            <w:pPr>
              <w:adjustRightInd w:val="0"/>
              <w:ind w:left="432" w:firstLine="504"/>
              <w:contextualSpacing/>
              <w:jc w:val="both"/>
              <w:textAlignment w:val="baseline"/>
              <w:rPr>
                <w:rFonts w:ascii="Times New Roman" w:eastAsia="Times New Roman" w:hAnsi="Times New Roman" w:cs="Times New Roman"/>
                <w:color w:val="000000"/>
              </w:rPr>
            </w:pPr>
          </w:p>
          <w:p w14:paraId="22461EBD" w14:textId="77777777" w:rsidR="00AF3185" w:rsidRPr="008D59B8" w:rsidRDefault="00AF3185" w:rsidP="00AF3185">
            <w:pPr>
              <w:pStyle w:val="ListParagraph"/>
              <w:numPr>
                <w:ilvl w:val="0"/>
                <w:numId w:val="25"/>
              </w:numPr>
              <w:adjustRightInd w:val="0"/>
              <w:textAlignment w:val="baseline"/>
              <w:rPr>
                <w:rFonts w:ascii="Times New Roman" w:eastAsia="Times New Roman" w:hAnsi="Times New Roman" w:cs="Times New Roman"/>
                <w:b/>
                <w:color w:val="000000"/>
                <w:spacing w:val="7"/>
              </w:rPr>
            </w:pPr>
            <w:r w:rsidRPr="008D59B8">
              <w:rPr>
                <w:rFonts w:ascii="Times New Roman" w:eastAsia="Times New Roman" w:hAnsi="Times New Roman" w:cs="Times New Roman"/>
                <w:b/>
                <w:color w:val="000000"/>
                <w:spacing w:val="7"/>
              </w:rPr>
              <w:t>Reasons for the collection of your personal data</w:t>
            </w:r>
          </w:p>
          <w:p w14:paraId="7715EE3B" w14:textId="77777777" w:rsidR="00AF3185" w:rsidRPr="008D59B8" w:rsidRDefault="00AF3185" w:rsidP="00AF3185">
            <w:pPr>
              <w:adjustRightInd w:val="0"/>
              <w:ind w:left="432"/>
              <w:contextualSpacing/>
              <w:textAlignment w:val="baseline"/>
              <w:rPr>
                <w:rFonts w:ascii="Times New Roman" w:eastAsia="Times New Roman" w:hAnsi="Times New Roman" w:cs="Times New Roman"/>
                <w:i/>
                <w:color w:val="000000"/>
                <w:spacing w:val="8"/>
              </w:rPr>
            </w:pPr>
          </w:p>
          <w:p w14:paraId="1F6148C5" w14:textId="1990325B" w:rsidR="00AF3185" w:rsidRPr="008D59B8" w:rsidRDefault="00AF3185" w:rsidP="00025780">
            <w:pPr>
              <w:adjustRightInd w:val="0"/>
              <w:ind w:left="215" w:right="29"/>
              <w:contextualSpacing/>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 xml:space="preserve">It is necessary for applicants and registered holders of Hong Kong Public Offer Shares to </w:t>
            </w:r>
            <w:r w:rsidR="003577C6" w:rsidRPr="008D59B8">
              <w:rPr>
                <w:rFonts w:ascii="Times New Roman" w:eastAsia="Times New Roman" w:hAnsi="Times New Roman" w:cs="Times New Roman"/>
                <w:color w:val="000000"/>
              </w:rPr>
              <w:t xml:space="preserve">ensure that </w:t>
            </w:r>
            <w:r w:rsidRPr="008D59B8">
              <w:rPr>
                <w:rFonts w:ascii="Times New Roman" w:eastAsia="Times New Roman" w:hAnsi="Times New Roman" w:cs="Times New Roman"/>
                <w:color w:val="000000"/>
              </w:rPr>
              <w:t xml:space="preserve">personal data </w:t>
            </w:r>
            <w:r w:rsidR="003577C6" w:rsidRPr="008D59B8">
              <w:rPr>
                <w:rFonts w:ascii="Times New Roman" w:eastAsia="Times New Roman" w:hAnsi="Times New Roman" w:cs="Times New Roman"/>
                <w:color w:val="000000"/>
              </w:rPr>
              <w:t xml:space="preserve">supplied </w:t>
            </w:r>
            <w:r w:rsidRPr="008D59B8">
              <w:rPr>
                <w:rFonts w:ascii="Times New Roman" w:eastAsia="Times New Roman" w:hAnsi="Times New Roman" w:cs="Times New Roman"/>
                <w:color w:val="000000"/>
              </w:rPr>
              <w:t xml:space="preserve">to the </w:t>
            </w:r>
            <w:proofErr w:type="gramStart"/>
            <w:r w:rsidRPr="008D59B8">
              <w:rPr>
                <w:rFonts w:ascii="Times New Roman" w:eastAsia="Times New Roman" w:hAnsi="Times New Roman" w:cs="Times New Roman"/>
                <w:color w:val="000000"/>
              </w:rPr>
              <w:t>Company</w:t>
            </w:r>
            <w:proofErr w:type="gramEnd"/>
            <w:r w:rsidRPr="008D59B8">
              <w:rPr>
                <w:rFonts w:ascii="Times New Roman" w:eastAsia="Times New Roman" w:hAnsi="Times New Roman" w:cs="Times New Roman"/>
                <w:color w:val="000000"/>
              </w:rPr>
              <w:t xml:space="preserve"> or its agents and the Hong Kong Share Registrar </w:t>
            </w:r>
            <w:r w:rsidR="003577C6" w:rsidRPr="008D59B8">
              <w:rPr>
                <w:rFonts w:ascii="Times New Roman" w:eastAsia="Times New Roman" w:hAnsi="Times New Roman" w:cs="Times New Roman"/>
                <w:color w:val="000000"/>
              </w:rPr>
              <w:t xml:space="preserve">is accurate and up-to-date </w:t>
            </w:r>
            <w:r w:rsidRPr="008D59B8">
              <w:rPr>
                <w:rFonts w:ascii="Times New Roman" w:eastAsia="Times New Roman" w:hAnsi="Times New Roman" w:cs="Times New Roman"/>
                <w:color w:val="000000"/>
              </w:rPr>
              <w:t>when applying for Hong Kong Public Offer Shares or transferring Hong Kong Public Offer Shares into or out of their names or in procuring the services of the Hong Kong Share Registrar.</w:t>
            </w:r>
          </w:p>
          <w:p w14:paraId="72316071" w14:textId="77777777" w:rsidR="00AF3185" w:rsidRPr="008D59B8" w:rsidRDefault="00AF3185" w:rsidP="00AF3185">
            <w:pPr>
              <w:adjustRightInd w:val="0"/>
              <w:ind w:left="215" w:right="215" w:firstLine="505"/>
              <w:contextualSpacing/>
              <w:jc w:val="both"/>
              <w:textAlignment w:val="baseline"/>
              <w:rPr>
                <w:rFonts w:ascii="Times New Roman" w:eastAsia="Times New Roman" w:hAnsi="Times New Roman" w:cs="Times New Roman"/>
                <w:color w:val="000000"/>
              </w:rPr>
            </w:pPr>
          </w:p>
          <w:p w14:paraId="6B4DB5B3" w14:textId="4A3DBF11" w:rsidR="00AF3185" w:rsidRPr="008D59B8" w:rsidRDefault="7419B45B" w:rsidP="00025780">
            <w:pPr>
              <w:tabs>
                <w:tab w:val="left" w:pos="8529"/>
                <w:tab w:val="left" w:pos="8671"/>
                <w:tab w:val="left" w:pos="8909"/>
              </w:tabs>
              <w:adjustRightInd w:val="0"/>
              <w:ind w:left="215" w:right="215"/>
              <w:contextualSpacing/>
              <w:jc w:val="both"/>
              <w:textAlignment w:val="baseline"/>
              <w:rPr>
                <w:rFonts w:ascii="Times New Roman" w:eastAsia="Times New Roman" w:hAnsi="Times New Roman" w:cs="Times New Roman"/>
                <w:color w:val="000000"/>
              </w:rPr>
            </w:pPr>
            <w:r w:rsidRPr="008D59B8">
              <w:rPr>
                <w:rFonts w:ascii="Times New Roman" w:hAnsi="Times New Roman"/>
                <w:color w:val="000000" w:themeColor="text1"/>
              </w:rPr>
              <w:t>Failure to supply the requested data</w:t>
            </w:r>
            <w:r w:rsidR="1C45DF44" w:rsidRPr="008D59B8">
              <w:rPr>
                <w:rFonts w:ascii="Times New Roman" w:hAnsi="Times New Roman"/>
                <w:color w:val="000000" w:themeColor="text1"/>
              </w:rPr>
              <w:t xml:space="preserve"> or supplying inaccurate data</w:t>
            </w:r>
            <w:r w:rsidRPr="008D59B8">
              <w:rPr>
                <w:rFonts w:ascii="Times New Roman" w:hAnsi="Times New Roman"/>
                <w:color w:val="000000" w:themeColor="text1"/>
              </w:rPr>
              <w:t xml:space="preserve"> may result in your application for Hong Kong Public Offer Shares being </w:t>
            </w:r>
            <w:r w:rsidRPr="00BF41AE">
              <w:rPr>
                <w:rFonts w:ascii="Times New Roman" w:hAnsi="Times New Roman"/>
                <w:color w:val="000000" w:themeColor="text1"/>
              </w:rPr>
              <w:t>rejected</w:t>
            </w:r>
            <w:r w:rsidRPr="008D59B8">
              <w:rPr>
                <w:rFonts w:ascii="Times New Roman" w:hAnsi="Times New Roman"/>
                <w:color w:val="000000" w:themeColor="text1"/>
              </w:rPr>
              <w:t>, or in</w:t>
            </w:r>
            <w:r w:rsidR="1C45DF44" w:rsidRPr="008D59B8">
              <w:rPr>
                <w:rFonts w:ascii="Times New Roman" w:hAnsi="Times New Roman"/>
                <w:color w:val="000000" w:themeColor="text1"/>
              </w:rPr>
              <w:t xml:space="preserve"> the</w:t>
            </w:r>
            <w:r w:rsidRPr="008D59B8">
              <w:rPr>
                <w:rFonts w:ascii="Times New Roman" w:hAnsi="Times New Roman"/>
                <w:color w:val="000000" w:themeColor="text1"/>
              </w:rPr>
              <w:t xml:space="preserve"> delay or the inability of the Company or the Hong Kong Share Registrar to effect transfers or otherwise render their services. It may also prevent or delay registration or transfers of Hong Kong Public Offer Shares which you have successfully applied for and/or the </w:t>
            </w:r>
            <w:proofErr w:type="spellStart"/>
            <w:r w:rsidR="3BAEB5E8" w:rsidRPr="008D59B8">
              <w:rPr>
                <w:rFonts w:ascii="Times New Roman" w:eastAsia="Times New Roman" w:hAnsi="Times New Roman" w:cs="Times New Roman"/>
                <w:color w:val="000000" w:themeColor="text1"/>
              </w:rPr>
              <w:t>despatch</w:t>
            </w:r>
            <w:proofErr w:type="spellEnd"/>
            <w:r w:rsidR="3BAEB5E8" w:rsidRPr="008D59B8">
              <w:rPr>
                <w:rFonts w:ascii="Times New Roman" w:hAnsi="Times New Roman"/>
                <w:color w:val="000000" w:themeColor="text1"/>
              </w:rPr>
              <w:t xml:space="preserve"> </w:t>
            </w:r>
            <w:r w:rsidRPr="008D59B8">
              <w:rPr>
                <w:rFonts w:ascii="Times New Roman" w:hAnsi="Times New Roman"/>
                <w:color w:val="000000" w:themeColor="text1"/>
              </w:rPr>
              <w:t xml:space="preserve">of </w:t>
            </w:r>
            <w:r w:rsidR="00AF3185" w:rsidRPr="008D59B8">
              <w:rPr>
                <w:rFonts w:ascii="Times New Roman" w:hAnsi="Times New Roman"/>
                <w:color w:val="000000" w:themeColor="text1"/>
              </w:rPr>
              <w:t>S</w:t>
            </w:r>
            <w:r w:rsidRPr="008D59B8">
              <w:rPr>
                <w:rFonts w:ascii="Times New Roman" w:hAnsi="Times New Roman"/>
                <w:color w:val="000000" w:themeColor="text1"/>
              </w:rPr>
              <w:t>hare certificate(s) to which you are entitled.</w:t>
            </w:r>
          </w:p>
          <w:p w14:paraId="1F408E8A" w14:textId="77777777" w:rsidR="00AF3185" w:rsidRPr="008D59B8" w:rsidRDefault="00AF3185" w:rsidP="00025780">
            <w:pPr>
              <w:tabs>
                <w:tab w:val="left" w:pos="8671"/>
                <w:tab w:val="left" w:pos="8909"/>
              </w:tabs>
              <w:adjustRightInd w:val="0"/>
              <w:ind w:left="215" w:right="215" w:firstLine="505"/>
              <w:contextualSpacing/>
              <w:jc w:val="both"/>
              <w:textAlignment w:val="baseline"/>
              <w:rPr>
                <w:rFonts w:ascii="Times New Roman" w:eastAsia="Times New Roman" w:hAnsi="Times New Roman" w:cs="Times New Roman"/>
                <w:color w:val="000000"/>
              </w:rPr>
            </w:pPr>
          </w:p>
          <w:p w14:paraId="0AA8F703" w14:textId="4BE899EF" w:rsidR="00AF3185" w:rsidRPr="008D59B8" w:rsidRDefault="00AF3185" w:rsidP="00025780">
            <w:pPr>
              <w:tabs>
                <w:tab w:val="left" w:pos="8671"/>
                <w:tab w:val="left" w:pos="8909"/>
              </w:tabs>
              <w:adjustRightInd w:val="0"/>
              <w:ind w:left="215" w:right="215"/>
              <w:contextualSpacing/>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 xml:space="preserve">It is important that </w:t>
            </w:r>
            <w:r w:rsidR="003577C6" w:rsidRPr="008D59B8">
              <w:rPr>
                <w:rFonts w:ascii="Times New Roman" w:eastAsia="Times New Roman" w:hAnsi="Times New Roman" w:cs="Times New Roman"/>
                <w:color w:val="000000"/>
              </w:rPr>
              <w:t xml:space="preserve">applicants for and </w:t>
            </w:r>
            <w:r w:rsidRPr="008D59B8">
              <w:rPr>
                <w:rFonts w:ascii="Times New Roman" w:eastAsia="Times New Roman" w:hAnsi="Times New Roman" w:cs="Times New Roman"/>
                <w:color w:val="000000"/>
              </w:rPr>
              <w:t>holders of Hong Kong Public Offer Shares inform the Company and the Hong Kong Share Registrar immediately of any inaccuracies in the personal data supplied.</w:t>
            </w:r>
          </w:p>
          <w:p w14:paraId="0F18EE62" w14:textId="77777777" w:rsidR="00AF3185" w:rsidRPr="008D59B8" w:rsidRDefault="00AF3185" w:rsidP="00025780">
            <w:pPr>
              <w:tabs>
                <w:tab w:val="left" w:pos="8671"/>
                <w:tab w:val="left" w:pos="8909"/>
              </w:tabs>
              <w:adjustRightInd w:val="0"/>
              <w:ind w:left="432" w:firstLine="504"/>
              <w:contextualSpacing/>
              <w:jc w:val="both"/>
              <w:textAlignment w:val="baseline"/>
              <w:rPr>
                <w:rFonts w:ascii="Times New Roman" w:eastAsia="Times New Roman" w:hAnsi="Times New Roman" w:cs="Times New Roman"/>
                <w:color w:val="000000"/>
                <w:spacing w:val="7"/>
              </w:rPr>
            </w:pPr>
          </w:p>
          <w:p w14:paraId="4A7DD33C" w14:textId="77777777" w:rsidR="00AF3185" w:rsidRPr="008D59B8" w:rsidRDefault="00AF3185" w:rsidP="00AF3185">
            <w:pPr>
              <w:pStyle w:val="ListParagraph"/>
              <w:numPr>
                <w:ilvl w:val="0"/>
                <w:numId w:val="25"/>
              </w:numPr>
              <w:adjustRightInd w:val="0"/>
              <w:textAlignment w:val="baseline"/>
              <w:rPr>
                <w:rFonts w:ascii="Times New Roman" w:eastAsia="Times New Roman" w:hAnsi="Times New Roman" w:cs="Times New Roman"/>
                <w:b/>
                <w:color w:val="000000"/>
                <w:spacing w:val="7"/>
              </w:rPr>
            </w:pPr>
            <w:r w:rsidRPr="008D59B8">
              <w:rPr>
                <w:rFonts w:ascii="Times New Roman" w:eastAsia="Times New Roman" w:hAnsi="Times New Roman" w:cs="Times New Roman"/>
                <w:b/>
                <w:color w:val="000000"/>
                <w:spacing w:val="7"/>
              </w:rPr>
              <w:t>Purposes</w:t>
            </w:r>
          </w:p>
          <w:p w14:paraId="581D7006" w14:textId="77777777" w:rsidR="00AF3185" w:rsidRPr="008D59B8" w:rsidRDefault="00AF3185" w:rsidP="00AF3185">
            <w:pPr>
              <w:adjustRightInd w:val="0"/>
              <w:ind w:left="432"/>
              <w:contextualSpacing/>
              <w:textAlignment w:val="baseline"/>
              <w:rPr>
                <w:rFonts w:ascii="Times New Roman" w:eastAsia="Times New Roman" w:hAnsi="Times New Roman" w:cs="Times New Roman"/>
                <w:i/>
                <w:color w:val="000000"/>
                <w:spacing w:val="4"/>
              </w:rPr>
            </w:pPr>
          </w:p>
          <w:p w14:paraId="7C5F7E1A" w14:textId="77777777" w:rsidR="00AF3185" w:rsidRPr="008D59B8" w:rsidRDefault="00AF3185" w:rsidP="00A340A5">
            <w:pPr>
              <w:adjustRightInd w:val="0"/>
              <w:ind w:left="215" w:right="215"/>
              <w:contextualSpacing/>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Your personal data may be used, held, processed, and/or stored (by whatever means) for the following purposes:</w:t>
            </w:r>
          </w:p>
          <w:p w14:paraId="7675A92C" w14:textId="7EDB9FBA" w:rsidR="00AF3185" w:rsidRPr="008D59B8" w:rsidRDefault="00AF3185" w:rsidP="00AF3185">
            <w:pPr>
              <w:numPr>
                <w:ilvl w:val="0"/>
                <w:numId w:val="4"/>
              </w:numPr>
              <w:adjustRightInd w:val="0"/>
              <w:spacing w:before="220"/>
              <w:ind w:left="993" w:hanging="426"/>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processing your application and refund cheque and [</w:t>
            </w:r>
            <w:r w:rsidRPr="008D59B8">
              <w:rPr>
                <w:rFonts w:ascii="Times New Roman" w:hAnsi="Times New Roman"/>
                <w:color w:val="000000"/>
              </w:rPr>
              <w:t xml:space="preserve">name of </w:t>
            </w:r>
            <w:r w:rsidR="00636D1C" w:rsidRPr="008D59B8">
              <w:rPr>
                <w:rFonts w:ascii="Times New Roman" w:hAnsi="Times New Roman"/>
                <w:color w:val="000000"/>
              </w:rPr>
              <w:t xml:space="preserve">the </w:t>
            </w:r>
            <w:r w:rsidRPr="008D59B8">
              <w:rPr>
                <w:rFonts w:ascii="Times New Roman" w:hAnsi="Times New Roman"/>
                <w:color w:val="000000"/>
              </w:rPr>
              <w:t>refund system</w:t>
            </w:r>
            <w:r w:rsidRPr="008D59B8">
              <w:rPr>
                <w:rFonts w:ascii="Times New Roman" w:eastAsia="Times New Roman" w:hAnsi="Times New Roman" w:cs="Times New Roman"/>
                <w:color w:val="000000"/>
              </w:rPr>
              <w:t xml:space="preserve">] payment instruction(s), where applicable, verification of compliance with the terms and </w:t>
            </w:r>
            <w:r w:rsidRPr="00A57195">
              <w:rPr>
                <w:rFonts w:ascii="Times New Roman" w:eastAsia="Times New Roman" w:hAnsi="Times New Roman" w:cs="Times New Roman"/>
                <w:color w:val="000000"/>
              </w:rPr>
              <w:t>application procedures</w:t>
            </w:r>
            <w:r w:rsidRPr="008D59B8">
              <w:rPr>
                <w:rFonts w:ascii="Times New Roman" w:eastAsia="Times New Roman" w:hAnsi="Times New Roman" w:cs="Times New Roman"/>
                <w:color w:val="000000"/>
              </w:rPr>
              <w:t xml:space="preserve"> set out in this prospectus and announcing results of allocation of Hong Kong Public Offer </w:t>
            </w:r>
            <w:proofErr w:type="gramStart"/>
            <w:r w:rsidRPr="008D59B8">
              <w:rPr>
                <w:rFonts w:ascii="Times New Roman" w:eastAsia="Times New Roman" w:hAnsi="Times New Roman" w:cs="Times New Roman"/>
                <w:color w:val="000000"/>
              </w:rPr>
              <w:t>Shares;</w:t>
            </w:r>
            <w:proofErr w:type="gramEnd"/>
          </w:p>
          <w:p w14:paraId="1AE7F566" w14:textId="77777777" w:rsidR="00AF3185" w:rsidRPr="008D59B8" w:rsidRDefault="00AF3185" w:rsidP="00AF3185">
            <w:pPr>
              <w:numPr>
                <w:ilvl w:val="0"/>
                <w:numId w:val="4"/>
              </w:numPr>
              <w:adjustRightInd w:val="0"/>
              <w:spacing w:before="220"/>
              <w:ind w:left="993" w:hanging="426"/>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 xml:space="preserve">compliance with applicable laws and regulations in Hong Kong and </w:t>
            </w:r>
            <w:proofErr w:type="gramStart"/>
            <w:r w:rsidRPr="008D59B8">
              <w:rPr>
                <w:rFonts w:ascii="Times New Roman" w:eastAsia="Times New Roman" w:hAnsi="Times New Roman" w:cs="Times New Roman"/>
                <w:color w:val="000000"/>
              </w:rPr>
              <w:t>elsewhere;</w:t>
            </w:r>
            <w:proofErr w:type="gramEnd"/>
          </w:p>
          <w:p w14:paraId="4FBDF9A2" w14:textId="77777777" w:rsidR="00AF3185" w:rsidRPr="008D59B8" w:rsidRDefault="00AF3185" w:rsidP="00AF3185">
            <w:pPr>
              <w:numPr>
                <w:ilvl w:val="0"/>
                <w:numId w:val="4"/>
              </w:numPr>
              <w:adjustRightInd w:val="0"/>
              <w:spacing w:before="220"/>
              <w:ind w:left="993" w:hanging="426"/>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lastRenderedPageBreak/>
              <w:t xml:space="preserve">registering new issues or transfers into or out of the names of the holders of the Shares including, where applicable, HKSCC </w:t>
            </w:r>
            <w:proofErr w:type="gramStart"/>
            <w:r w:rsidRPr="008D59B8">
              <w:rPr>
                <w:rFonts w:ascii="Times New Roman" w:eastAsia="Times New Roman" w:hAnsi="Times New Roman" w:cs="Times New Roman"/>
                <w:color w:val="000000"/>
              </w:rPr>
              <w:t>Nominees;</w:t>
            </w:r>
            <w:proofErr w:type="gramEnd"/>
          </w:p>
          <w:p w14:paraId="461EA2CE" w14:textId="77777777" w:rsidR="00AF3185" w:rsidRPr="008D59B8" w:rsidRDefault="00AF3185" w:rsidP="00AF3185">
            <w:pPr>
              <w:numPr>
                <w:ilvl w:val="0"/>
                <w:numId w:val="4"/>
              </w:numPr>
              <w:adjustRightInd w:val="0"/>
              <w:spacing w:before="220"/>
              <w:ind w:left="993" w:hanging="426"/>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 xml:space="preserve">maintaining or updating the register of members of the </w:t>
            </w:r>
            <w:proofErr w:type="gramStart"/>
            <w:r w:rsidRPr="008D59B8">
              <w:rPr>
                <w:rFonts w:ascii="Times New Roman" w:eastAsia="Times New Roman" w:hAnsi="Times New Roman" w:cs="Times New Roman"/>
                <w:color w:val="000000"/>
              </w:rPr>
              <w:t>Company;</w:t>
            </w:r>
            <w:proofErr w:type="gramEnd"/>
          </w:p>
          <w:p w14:paraId="20588258" w14:textId="1AD0B278" w:rsidR="00AF3185" w:rsidRPr="008D59B8" w:rsidRDefault="00AF3185" w:rsidP="00AF3185">
            <w:pPr>
              <w:numPr>
                <w:ilvl w:val="0"/>
                <w:numId w:val="4"/>
              </w:numPr>
              <w:adjustRightInd w:val="0"/>
              <w:spacing w:before="220"/>
              <w:ind w:left="993" w:hanging="426"/>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 xml:space="preserve">verifying identities of </w:t>
            </w:r>
            <w:r w:rsidR="003577C6" w:rsidRPr="008D59B8">
              <w:rPr>
                <w:rFonts w:ascii="Times New Roman" w:eastAsia="Times New Roman" w:hAnsi="Times New Roman" w:cs="Times New Roman"/>
                <w:color w:val="000000"/>
              </w:rPr>
              <w:t xml:space="preserve">applicants for and </w:t>
            </w:r>
            <w:r w:rsidRPr="008D59B8">
              <w:rPr>
                <w:rFonts w:ascii="Times New Roman" w:eastAsia="Times New Roman" w:hAnsi="Times New Roman" w:cs="Times New Roman"/>
                <w:color w:val="000000"/>
              </w:rPr>
              <w:t>holders of the Shares</w:t>
            </w:r>
            <w:r w:rsidR="001C0E16" w:rsidRPr="008D59B8">
              <w:rPr>
                <w:rFonts w:ascii="Times New Roman" w:eastAsia="Times New Roman" w:hAnsi="Times New Roman" w:cs="Times New Roman"/>
                <w:color w:val="000000"/>
              </w:rPr>
              <w:t xml:space="preserve"> </w:t>
            </w:r>
            <w:r w:rsidR="008C34BE" w:rsidRPr="008D59B8">
              <w:rPr>
                <w:rFonts w:ascii="Times New Roman" w:eastAsia="Times New Roman" w:hAnsi="Times New Roman" w:cs="Times New Roman"/>
              </w:rPr>
              <w:t xml:space="preserve">and identifying any duplicate applications for the </w:t>
            </w:r>
            <w:proofErr w:type="gramStart"/>
            <w:r w:rsidR="008C34BE" w:rsidRPr="008D59B8">
              <w:rPr>
                <w:rFonts w:ascii="Times New Roman" w:eastAsia="Times New Roman" w:hAnsi="Times New Roman" w:cs="Times New Roman"/>
              </w:rPr>
              <w:t>Shares</w:t>
            </w:r>
            <w:r w:rsidRPr="008D59B8">
              <w:rPr>
                <w:rFonts w:ascii="Times New Roman" w:eastAsia="Times New Roman" w:hAnsi="Times New Roman" w:cs="Times New Roman"/>
                <w:color w:val="000000"/>
              </w:rPr>
              <w:t>;</w:t>
            </w:r>
            <w:proofErr w:type="gramEnd"/>
          </w:p>
          <w:p w14:paraId="7E8D24B6" w14:textId="77777777" w:rsidR="003577C6" w:rsidRPr="008D59B8" w:rsidRDefault="003577C6" w:rsidP="00AF3185">
            <w:pPr>
              <w:numPr>
                <w:ilvl w:val="0"/>
                <w:numId w:val="4"/>
              </w:numPr>
              <w:adjustRightInd w:val="0"/>
              <w:spacing w:before="220"/>
              <w:ind w:left="993" w:hanging="426"/>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 xml:space="preserve">facilitating Hong Kong Public Offer Shares </w:t>
            </w:r>
            <w:proofErr w:type="gramStart"/>
            <w:r w:rsidRPr="008D59B8">
              <w:rPr>
                <w:rFonts w:ascii="Times New Roman" w:eastAsia="Times New Roman" w:hAnsi="Times New Roman" w:cs="Times New Roman"/>
                <w:color w:val="000000"/>
              </w:rPr>
              <w:t>balloting;</w:t>
            </w:r>
            <w:proofErr w:type="gramEnd"/>
          </w:p>
          <w:p w14:paraId="07C6438C" w14:textId="77777777" w:rsidR="00AF3185" w:rsidRPr="008D59B8" w:rsidRDefault="00AF3185" w:rsidP="00AF3185">
            <w:pPr>
              <w:numPr>
                <w:ilvl w:val="0"/>
                <w:numId w:val="4"/>
              </w:numPr>
              <w:adjustRightInd w:val="0"/>
              <w:spacing w:before="220"/>
              <w:ind w:left="993" w:hanging="426"/>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 xml:space="preserve">establishing benefit entitlements </w:t>
            </w:r>
            <w:proofErr w:type="gramStart"/>
            <w:r w:rsidRPr="008D59B8">
              <w:rPr>
                <w:rFonts w:ascii="Times New Roman" w:eastAsia="Times New Roman" w:hAnsi="Times New Roman" w:cs="Times New Roman"/>
                <w:color w:val="000000"/>
              </w:rPr>
              <w:t>of</w:t>
            </w:r>
            <w:proofErr w:type="gramEnd"/>
            <w:r w:rsidRPr="008D59B8">
              <w:rPr>
                <w:rFonts w:ascii="Times New Roman" w:eastAsia="Times New Roman" w:hAnsi="Times New Roman" w:cs="Times New Roman"/>
                <w:color w:val="000000"/>
              </w:rPr>
              <w:t xml:space="preserve"> holders of the Shares, such as dividends, rights issues, bonus issues, </w:t>
            </w:r>
            <w:proofErr w:type="gramStart"/>
            <w:r w:rsidRPr="008D59B8">
              <w:rPr>
                <w:rFonts w:ascii="Times New Roman" w:eastAsia="Times New Roman" w:hAnsi="Times New Roman" w:cs="Times New Roman"/>
                <w:color w:val="000000"/>
              </w:rPr>
              <w:t>etc.;</w:t>
            </w:r>
            <w:proofErr w:type="gramEnd"/>
          </w:p>
          <w:p w14:paraId="5C19F4D9" w14:textId="77777777" w:rsidR="00AF3185" w:rsidRPr="008D59B8" w:rsidRDefault="00AF3185" w:rsidP="00AF3185">
            <w:pPr>
              <w:numPr>
                <w:ilvl w:val="0"/>
                <w:numId w:val="4"/>
              </w:numPr>
              <w:adjustRightInd w:val="0"/>
              <w:spacing w:before="220"/>
              <w:ind w:left="993" w:hanging="426"/>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 xml:space="preserve">distributing communications from the Company and its </w:t>
            </w:r>
            <w:proofErr w:type="gramStart"/>
            <w:r w:rsidRPr="008D59B8">
              <w:rPr>
                <w:rFonts w:ascii="Times New Roman" w:eastAsia="Times New Roman" w:hAnsi="Times New Roman" w:cs="Times New Roman"/>
                <w:color w:val="000000"/>
              </w:rPr>
              <w:t>subsidiaries;</w:t>
            </w:r>
            <w:proofErr w:type="gramEnd"/>
          </w:p>
          <w:p w14:paraId="6AD3225D" w14:textId="77777777" w:rsidR="00AF3185" w:rsidRPr="008D59B8" w:rsidRDefault="00AF3185" w:rsidP="00AF3185">
            <w:pPr>
              <w:numPr>
                <w:ilvl w:val="0"/>
                <w:numId w:val="4"/>
              </w:numPr>
              <w:adjustRightInd w:val="0"/>
              <w:spacing w:before="220"/>
              <w:ind w:left="993" w:hanging="426"/>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 xml:space="preserve">compiling statistical information and profiles of the holder of the </w:t>
            </w:r>
            <w:proofErr w:type="gramStart"/>
            <w:r w:rsidRPr="008D59B8">
              <w:rPr>
                <w:rFonts w:ascii="Times New Roman" w:eastAsia="Times New Roman" w:hAnsi="Times New Roman" w:cs="Times New Roman"/>
                <w:color w:val="000000"/>
              </w:rPr>
              <w:t>Shares;</w:t>
            </w:r>
            <w:proofErr w:type="gramEnd"/>
          </w:p>
          <w:p w14:paraId="40DA3B74" w14:textId="77777777" w:rsidR="00AF3185" w:rsidRPr="008D59B8" w:rsidRDefault="00AF3185" w:rsidP="00AF3185">
            <w:pPr>
              <w:numPr>
                <w:ilvl w:val="0"/>
                <w:numId w:val="4"/>
              </w:numPr>
              <w:adjustRightInd w:val="0"/>
              <w:spacing w:before="220"/>
              <w:ind w:left="993" w:hanging="426"/>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disclosing relevant information to facilitate claims on entitlements; and</w:t>
            </w:r>
          </w:p>
          <w:p w14:paraId="0F2799C0" w14:textId="30BBD660" w:rsidR="00AF3185" w:rsidRPr="008D59B8" w:rsidRDefault="00AF3185" w:rsidP="00AF3185">
            <w:pPr>
              <w:numPr>
                <w:ilvl w:val="0"/>
                <w:numId w:val="4"/>
              </w:numPr>
              <w:adjustRightInd w:val="0"/>
              <w:spacing w:before="220"/>
              <w:ind w:left="993" w:hanging="426"/>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any other incidental or associated purposes relating to the above and/or to enable the Company and the Hong Kong Share Registrar to discharge their obligations to</w:t>
            </w:r>
            <w:r w:rsidR="003577C6" w:rsidRPr="008D59B8">
              <w:rPr>
                <w:rFonts w:ascii="Times New Roman" w:eastAsia="Times New Roman" w:hAnsi="Times New Roman" w:cs="Times New Roman"/>
                <w:color w:val="000000"/>
              </w:rPr>
              <w:t xml:space="preserve"> applicants </w:t>
            </w:r>
            <w:proofErr w:type="gramStart"/>
            <w:r w:rsidR="003577C6" w:rsidRPr="008D59B8">
              <w:rPr>
                <w:rFonts w:ascii="Times New Roman" w:eastAsia="Times New Roman" w:hAnsi="Times New Roman" w:cs="Times New Roman"/>
                <w:color w:val="000000"/>
              </w:rPr>
              <w:t xml:space="preserve">and </w:t>
            </w:r>
            <w:r w:rsidRPr="008D59B8">
              <w:rPr>
                <w:rFonts w:ascii="Times New Roman" w:eastAsia="Times New Roman" w:hAnsi="Times New Roman" w:cs="Times New Roman"/>
                <w:color w:val="000000"/>
              </w:rPr>
              <w:t xml:space="preserve"> holders</w:t>
            </w:r>
            <w:proofErr w:type="gramEnd"/>
            <w:r w:rsidRPr="008D59B8">
              <w:rPr>
                <w:rFonts w:ascii="Times New Roman" w:eastAsia="Times New Roman" w:hAnsi="Times New Roman" w:cs="Times New Roman"/>
                <w:color w:val="000000"/>
              </w:rPr>
              <w:t xml:space="preserve"> of the Shares and/or regulators and/or any other purposes to which </w:t>
            </w:r>
            <w:r w:rsidR="003577C6" w:rsidRPr="008D59B8">
              <w:rPr>
                <w:rFonts w:ascii="Times New Roman" w:eastAsia="Times New Roman" w:hAnsi="Times New Roman" w:cs="Times New Roman"/>
                <w:color w:val="000000"/>
              </w:rPr>
              <w:t xml:space="preserve">applicants and </w:t>
            </w:r>
            <w:r w:rsidRPr="008D59B8">
              <w:rPr>
                <w:rFonts w:ascii="Times New Roman" w:eastAsia="Times New Roman" w:hAnsi="Times New Roman" w:cs="Times New Roman"/>
                <w:color w:val="000000"/>
              </w:rPr>
              <w:t>holders of the Shares may from time to time agree.</w:t>
            </w:r>
          </w:p>
          <w:p w14:paraId="7D420E99" w14:textId="77777777" w:rsidR="00AF3185" w:rsidRPr="008D59B8" w:rsidRDefault="00AF3185" w:rsidP="00AF3185">
            <w:pPr>
              <w:adjustRightInd w:val="0"/>
              <w:ind w:left="432"/>
              <w:contextualSpacing/>
              <w:textAlignment w:val="baseline"/>
              <w:rPr>
                <w:rFonts w:ascii="Times New Roman" w:eastAsia="Times New Roman" w:hAnsi="Times New Roman" w:cs="Times New Roman"/>
                <w:i/>
                <w:color w:val="000000"/>
                <w:spacing w:val="6"/>
              </w:rPr>
            </w:pPr>
          </w:p>
          <w:p w14:paraId="6A36F818" w14:textId="77777777" w:rsidR="00AF3185" w:rsidRPr="008D59B8" w:rsidRDefault="00AF3185" w:rsidP="00AF3185">
            <w:pPr>
              <w:pStyle w:val="ListParagraph"/>
              <w:numPr>
                <w:ilvl w:val="0"/>
                <w:numId w:val="25"/>
              </w:numPr>
              <w:adjustRightInd w:val="0"/>
              <w:textAlignment w:val="baseline"/>
              <w:rPr>
                <w:rFonts w:ascii="Times New Roman" w:eastAsia="Times New Roman" w:hAnsi="Times New Roman" w:cs="Times New Roman"/>
                <w:b/>
                <w:color w:val="000000"/>
                <w:spacing w:val="7"/>
              </w:rPr>
            </w:pPr>
            <w:r w:rsidRPr="008D59B8">
              <w:rPr>
                <w:rFonts w:ascii="Times New Roman" w:eastAsia="Times New Roman" w:hAnsi="Times New Roman" w:cs="Times New Roman"/>
                <w:b/>
                <w:color w:val="000000"/>
                <w:spacing w:val="7"/>
              </w:rPr>
              <w:t>Transfer of personal data</w:t>
            </w:r>
          </w:p>
          <w:p w14:paraId="59D89BF1" w14:textId="77777777" w:rsidR="00AF3185" w:rsidRPr="008D59B8" w:rsidRDefault="00AF3185" w:rsidP="00AF3185">
            <w:pPr>
              <w:adjustRightInd w:val="0"/>
              <w:ind w:left="432"/>
              <w:contextualSpacing/>
              <w:textAlignment w:val="baseline"/>
              <w:rPr>
                <w:rFonts w:ascii="Times New Roman" w:eastAsia="Times New Roman" w:hAnsi="Times New Roman" w:cs="Times New Roman"/>
                <w:i/>
                <w:color w:val="000000"/>
                <w:spacing w:val="6"/>
              </w:rPr>
            </w:pPr>
          </w:p>
          <w:p w14:paraId="65E3439E" w14:textId="77777777" w:rsidR="00AF3185" w:rsidRPr="008D59B8" w:rsidRDefault="00AF3185" w:rsidP="00025780">
            <w:pPr>
              <w:adjustRightInd w:val="0"/>
              <w:ind w:left="215" w:right="29"/>
              <w:contextualSpacing/>
              <w:jc w:val="both"/>
              <w:textAlignment w:val="baseline"/>
              <w:rPr>
                <w:rFonts w:ascii="Times New Roman" w:eastAsia="Times New Roman" w:hAnsi="Times New Roman" w:cs="Times New Roman"/>
                <w:color w:val="000000"/>
                <w:spacing w:val="7"/>
              </w:rPr>
            </w:pPr>
            <w:r w:rsidRPr="008D59B8">
              <w:rPr>
                <w:rFonts w:ascii="Times New Roman" w:eastAsia="Times New Roman" w:hAnsi="Times New Roman" w:cs="Times New Roman"/>
                <w:color w:val="000000"/>
              </w:rPr>
              <w:t>Personal data held by the Company and the Hong Kong Share Registrar relating to the</w:t>
            </w:r>
            <w:r w:rsidR="000F21B2" w:rsidRPr="008D59B8">
              <w:rPr>
                <w:rFonts w:ascii="Times New Roman" w:eastAsia="Times New Roman" w:hAnsi="Times New Roman" w:cs="Times New Roman"/>
                <w:color w:val="000000"/>
              </w:rPr>
              <w:t xml:space="preserve"> applicants for and</w:t>
            </w:r>
            <w:r w:rsidRPr="008D59B8">
              <w:rPr>
                <w:rFonts w:ascii="Times New Roman" w:eastAsia="Times New Roman" w:hAnsi="Times New Roman" w:cs="Times New Roman"/>
                <w:color w:val="000000"/>
              </w:rPr>
              <w:t xml:space="preserve"> holders of Hong Kong Public Offer Shares will be kept confidential but the Company and the Hong Kong Share Registrar may, to the extent necessary for achieving any of the above purposes, disclose, obtain or transfer (whether within or outside Hong Kong) the personal data to, from or with any of the following:</w:t>
            </w:r>
          </w:p>
          <w:p w14:paraId="5AA5E0C9" w14:textId="77777777" w:rsidR="00AF3185" w:rsidRPr="008D59B8" w:rsidRDefault="00AF3185" w:rsidP="00AF3185">
            <w:pPr>
              <w:numPr>
                <w:ilvl w:val="0"/>
                <w:numId w:val="4"/>
              </w:numPr>
              <w:tabs>
                <w:tab w:val="clear" w:pos="360"/>
                <w:tab w:val="left" w:pos="851"/>
                <w:tab w:val="left" w:pos="1440"/>
              </w:tabs>
              <w:adjustRightInd w:val="0"/>
              <w:spacing w:before="220"/>
              <w:ind w:left="851" w:hanging="425"/>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 xml:space="preserve">the Company’s appointed agents such as financial advisers, receiving bank[s] and overseas principal share </w:t>
            </w:r>
            <w:proofErr w:type="gramStart"/>
            <w:r w:rsidRPr="008D59B8">
              <w:rPr>
                <w:rFonts w:ascii="Times New Roman" w:eastAsia="Times New Roman" w:hAnsi="Times New Roman" w:cs="Times New Roman"/>
                <w:color w:val="000000"/>
              </w:rPr>
              <w:t>registrar;</w:t>
            </w:r>
            <w:proofErr w:type="gramEnd"/>
          </w:p>
          <w:p w14:paraId="28AD5770" w14:textId="6886422D" w:rsidR="00AF3185" w:rsidRPr="008D59B8" w:rsidRDefault="00AF3185" w:rsidP="00AF3185">
            <w:pPr>
              <w:numPr>
                <w:ilvl w:val="0"/>
                <w:numId w:val="4"/>
              </w:numPr>
              <w:tabs>
                <w:tab w:val="clear" w:pos="360"/>
                <w:tab w:val="left" w:pos="851"/>
                <w:tab w:val="left" w:pos="1440"/>
              </w:tabs>
              <w:adjustRightInd w:val="0"/>
              <w:spacing w:before="220"/>
              <w:ind w:left="851" w:hanging="425"/>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 xml:space="preserve">HKSCC or HKSCC Nominees, who will use the personal data </w:t>
            </w:r>
            <w:r w:rsidR="000F21B2" w:rsidRPr="008D59B8">
              <w:rPr>
                <w:rFonts w:ascii="Times New Roman" w:eastAsia="Times New Roman" w:hAnsi="Times New Roman" w:cs="Times New Roman"/>
                <w:color w:val="000000"/>
              </w:rPr>
              <w:t>and may transfer the personal data to the Hong Kong Share Registrar</w:t>
            </w:r>
            <w:r w:rsidR="004C193C">
              <w:rPr>
                <w:rFonts w:ascii="Times New Roman" w:eastAsia="Times New Roman" w:hAnsi="Times New Roman" w:cs="Times New Roman"/>
                <w:color w:val="000000"/>
              </w:rPr>
              <w:t xml:space="preserve">, in </w:t>
            </w:r>
            <w:r w:rsidR="00BA6B1A">
              <w:rPr>
                <w:rFonts w:ascii="Times New Roman" w:eastAsia="Times New Roman" w:hAnsi="Times New Roman" w:cs="Times New Roman"/>
                <w:color w:val="000000"/>
              </w:rPr>
              <w:t>each</w:t>
            </w:r>
            <w:r w:rsidR="004C193C">
              <w:rPr>
                <w:rFonts w:ascii="Times New Roman" w:eastAsia="Times New Roman" w:hAnsi="Times New Roman" w:cs="Times New Roman"/>
                <w:color w:val="000000"/>
              </w:rPr>
              <w:t xml:space="preserve"> case</w:t>
            </w:r>
            <w:r w:rsidR="000F21B2" w:rsidRPr="008D59B8">
              <w:rPr>
                <w:rFonts w:ascii="Times New Roman" w:eastAsia="Times New Roman" w:hAnsi="Times New Roman" w:cs="Times New Roman"/>
                <w:color w:val="000000"/>
              </w:rPr>
              <w:t xml:space="preserve"> </w:t>
            </w:r>
            <w:r w:rsidRPr="008D59B8">
              <w:rPr>
                <w:rFonts w:ascii="Times New Roman" w:eastAsia="Times New Roman" w:hAnsi="Times New Roman" w:cs="Times New Roman"/>
                <w:color w:val="000000"/>
              </w:rPr>
              <w:t>for the purposes of</w:t>
            </w:r>
            <w:r w:rsidR="000F21B2" w:rsidRPr="008D59B8">
              <w:rPr>
                <w:rFonts w:ascii="Times New Roman" w:eastAsia="Times New Roman" w:hAnsi="Times New Roman" w:cs="Times New Roman"/>
                <w:color w:val="000000"/>
              </w:rPr>
              <w:t xml:space="preserve"> providing its </w:t>
            </w:r>
            <w:r w:rsidR="004A0A3F" w:rsidRPr="008D59B8">
              <w:rPr>
                <w:rFonts w:ascii="Times New Roman" w:eastAsia="Times New Roman" w:hAnsi="Times New Roman" w:cs="Times New Roman"/>
                <w:color w:val="000000"/>
              </w:rPr>
              <w:t>services or facilities or performing its functions in accordance with its rules or procedures and operating FINI and CCASS (including where applicants for the Hong Kong Public Offer Shares request a deposit into CCASS</w:t>
            </w:r>
            <w:proofErr w:type="gramStart"/>
            <w:r w:rsidR="004A0A3F" w:rsidRPr="008D59B8">
              <w:rPr>
                <w:rFonts w:ascii="Times New Roman" w:eastAsia="Times New Roman" w:hAnsi="Times New Roman" w:cs="Times New Roman"/>
                <w:color w:val="000000"/>
              </w:rPr>
              <w:t>)</w:t>
            </w:r>
            <w:r w:rsidRPr="008D59B8">
              <w:rPr>
                <w:rFonts w:ascii="Times New Roman" w:eastAsia="Times New Roman" w:hAnsi="Times New Roman" w:cs="Times New Roman"/>
                <w:color w:val="000000"/>
              </w:rPr>
              <w:t>;</w:t>
            </w:r>
            <w:proofErr w:type="gramEnd"/>
          </w:p>
          <w:p w14:paraId="1D00240E" w14:textId="77777777" w:rsidR="00AF3185" w:rsidRPr="008D59B8" w:rsidRDefault="00AF3185" w:rsidP="00AF3185">
            <w:pPr>
              <w:numPr>
                <w:ilvl w:val="0"/>
                <w:numId w:val="4"/>
              </w:numPr>
              <w:tabs>
                <w:tab w:val="clear" w:pos="360"/>
                <w:tab w:val="left" w:pos="851"/>
                <w:tab w:val="left" w:pos="1440"/>
              </w:tabs>
              <w:adjustRightInd w:val="0"/>
              <w:spacing w:before="220"/>
              <w:ind w:left="851" w:hanging="425"/>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 xml:space="preserve">any agents, contractors or third-party service providers who offer administrative, telecommunications, computer, payment or other services to the Company or the Hong Kong Share Registrar in connection with their respective business </w:t>
            </w:r>
            <w:proofErr w:type="gramStart"/>
            <w:r w:rsidRPr="008D59B8">
              <w:rPr>
                <w:rFonts w:ascii="Times New Roman" w:eastAsia="Times New Roman" w:hAnsi="Times New Roman" w:cs="Times New Roman"/>
                <w:color w:val="000000"/>
              </w:rPr>
              <w:t>operation;</w:t>
            </w:r>
            <w:proofErr w:type="gramEnd"/>
          </w:p>
          <w:p w14:paraId="2973E1B0" w14:textId="77777777" w:rsidR="00AF3185" w:rsidRPr="008D59B8" w:rsidRDefault="00AF3185" w:rsidP="00AF3185">
            <w:pPr>
              <w:numPr>
                <w:ilvl w:val="0"/>
                <w:numId w:val="4"/>
              </w:numPr>
              <w:tabs>
                <w:tab w:val="clear" w:pos="360"/>
                <w:tab w:val="left" w:pos="851"/>
                <w:tab w:val="left" w:pos="1440"/>
              </w:tabs>
              <w:adjustRightInd w:val="0"/>
              <w:spacing w:before="220"/>
              <w:ind w:left="851" w:hanging="425"/>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 xml:space="preserve">the Stock Exchange, the SFC and any other statutory regulatory or governmental bodies or otherwise as required by laws, rules or </w:t>
            </w:r>
            <w:r w:rsidRPr="008E2429">
              <w:rPr>
                <w:rFonts w:ascii="Times New Roman" w:eastAsia="Times New Roman" w:hAnsi="Times New Roman" w:cs="Times New Roman"/>
                <w:color w:val="000000"/>
              </w:rPr>
              <w:t>regulations</w:t>
            </w:r>
            <w:r w:rsidR="004A0A3F" w:rsidRPr="008D59B8">
              <w:rPr>
                <w:rFonts w:ascii="Times New Roman" w:eastAsia="Times New Roman" w:hAnsi="Times New Roman" w:cs="Times New Roman"/>
                <w:color w:val="000000"/>
              </w:rPr>
              <w:t>, including for the purpose of the Stock Exchange’s administration of the Listing Rules and the SFC’s performance of its statutory fu</w:t>
            </w:r>
            <w:r w:rsidR="00061E07" w:rsidRPr="008D59B8">
              <w:rPr>
                <w:rFonts w:ascii="Times New Roman" w:eastAsia="Times New Roman" w:hAnsi="Times New Roman" w:cs="Times New Roman"/>
                <w:color w:val="000000"/>
              </w:rPr>
              <w:t>n</w:t>
            </w:r>
            <w:r w:rsidR="004A0A3F" w:rsidRPr="008D59B8">
              <w:rPr>
                <w:rFonts w:ascii="Times New Roman" w:eastAsia="Times New Roman" w:hAnsi="Times New Roman" w:cs="Times New Roman"/>
                <w:color w:val="000000"/>
              </w:rPr>
              <w:t>ctions</w:t>
            </w:r>
            <w:r w:rsidRPr="008D59B8">
              <w:rPr>
                <w:rFonts w:ascii="Times New Roman" w:eastAsia="Times New Roman" w:hAnsi="Times New Roman" w:cs="Times New Roman"/>
                <w:color w:val="000000"/>
              </w:rPr>
              <w:t>; and</w:t>
            </w:r>
          </w:p>
          <w:p w14:paraId="5DA5E40B" w14:textId="73D66B1F" w:rsidR="00AF3185" w:rsidRPr="008D59B8" w:rsidRDefault="00AF3185" w:rsidP="00AF3185">
            <w:pPr>
              <w:numPr>
                <w:ilvl w:val="0"/>
                <w:numId w:val="4"/>
              </w:numPr>
              <w:tabs>
                <w:tab w:val="clear" w:pos="360"/>
                <w:tab w:val="left" w:pos="851"/>
                <w:tab w:val="left" w:pos="1440"/>
              </w:tabs>
              <w:adjustRightInd w:val="0"/>
              <w:spacing w:before="220"/>
              <w:ind w:left="851" w:hanging="425"/>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lastRenderedPageBreak/>
              <w:t>any persons or institutions with which the holders of Hong Kong Public Offer Shares have or propose to have dealings, such as their bankers, solicitors, accountants or brokers etc.</w:t>
            </w:r>
          </w:p>
          <w:p w14:paraId="402A624C" w14:textId="77777777" w:rsidR="00AF3185" w:rsidRPr="008D59B8" w:rsidRDefault="00AF3185" w:rsidP="00AF3185">
            <w:pPr>
              <w:tabs>
                <w:tab w:val="left" w:pos="360"/>
                <w:tab w:val="left" w:pos="1440"/>
              </w:tabs>
              <w:adjustRightInd w:val="0"/>
              <w:ind w:left="1440"/>
              <w:contextualSpacing/>
              <w:jc w:val="both"/>
              <w:textAlignment w:val="baseline"/>
              <w:rPr>
                <w:rFonts w:ascii="Times New Roman" w:eastAsia="Times New Roman" w:hAnsi="Times New Roman" w:cs="Times New Roman"/>
                <w:color w:val="000000"/>
                <w:spacing w:val="6"/>
              </w:rPr>
            </w:pPr>
          </w:p>
          <w:p w14:paraId="3509D175" w14:textId="77777777" w:rsidR="00AF3185" w:rsidRPr="008D59B8" w:rsidRDefault="00AF3185" w:rsidP="00AF3185">
            <w:pPr>
              <w:pStyle w:val="ListParagraph"/>
              <w:numPr>
                <w:ilvl w:val="0"/>
                <w:numId w:val="25"/>
              </w:numPr>
              <w:adjustRightInd w:val="0"/>
              <w:textAlignment w:val="baseline"/>
              <w:rPr>
                <w:rFonts w:ascii="Times New Roman" w:eastAsia="Times New Roman" w:hAnsi="Times New Roman" w:cs="Times New Roman"/>
                <w:b/>
                <w:color w:val="000000"/>
                <w:spacing w:val="7"/>
              </w:rPr>
            </w:pPr>
            <w:r w:rsidRPr="008D59B8">
              <w:rPr>
                <w:rFonts w:ascii="Times New Roman" w:eastAsia="Times New Roman" w:hAnsi="Times New Roman" w:cs="Times New Roman"/>
                <w:b/>
                <w:color w:val="000000"/>
                <w:spacing w:val="7"/>
              </w:rPr>
              <w:t>Retention of personal data</w:t>
            </w:r>
          </w:p>
          <w:p w14:paraId="54B532CB" w14:textId="77777777" w:rsidR="00AF3185" w:rsidRPr="008D59B8" w:rsidRDefault="00AF3185" w:rsidP="00AF3185">
            <w:pPr>
              <w:adjustRightInd w:val="0"/>
              <w:ind w:left="432"/>
              <w:contextualSpacing/>
              <w:textAlignment w:val="baseline"/>
              <w:rPr>
                <w:rFonts w:ascii="Times New Roman" w:eastAsia="Times New Roman" w:hAnsi="Times New Roman" w:cs="Times New Roman"/>
                <w:i/>
                <w:color w:val="000000"/>
                <w:spacing w:val="7"/>
              </w:rPr>
            </w:pPr>
          </w:p>
          <w:p w14:paraId="466A85EA" w14:textId="77777777" w:rsidR="00AF3185" w:rsidRPr="008D59B8" w:rsidRDefault="00AF3185" w:rsidP="00025780">
            <w:pPr>
              <w:adjustRightInd w:val="0"/>
              <w:ind w:left="215"/>
              <w:contextualSpacing/>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The Company and the Hong Kong Share Registrar will keep the personal data of the applicants and holders of Hong Kong Public Offer Shares for as long as necessary to fulfil the purposes for which the personal data were collected. Personal data which is no longer required will be destroyed or dealt with in accordance with the Personal Data (Privacy) Ordinance (Chapter 486 of the Laws of Hong Kong).</w:t>
            </w:r>
          </w:p>
          <w:p w14:paraId="7FA0389F" w14:textId="77777777" w:rsidR="00AF3185" w:rsidRPr="008D59B8" w:rsidRDefault="00AF3185" w:rsidP="00AF3185">
            <w:pPr>
              <w:adjustRightInd w:val="0"/>
              <w:ind w:left="432" w:firstLine="504"/>
              <w:contextualSpacing/>
              <w:jc w:val="both"/>
              <w:textAlignment w:val="baseline"/>
              <w:rPr>
                <w:rFonts w:ascii="Times New Roman" w:eastAsia="Times New Roman" w:hAnsi="Times New Roman" w:cs="Times New Roman"/>
                <w:color w:val="000000"/>
                <w:spacing w:val="7"/>
              </w:rPr>
            </w:pPr>
          </w:p>
          <w:p w14:paraId="40A92B11" w14:textId="77777777" w:rsidR="00AF3185" w:rsidRPr="008D59B8" w:rsidRDefault="00AF3185" w:rsidP="00AF3185">
            <w:pPr>
              <w:pStyle w:val="ListParagraph"/>
              <w:numPr>
                <w:ilvl w:val="0"/>
                <w:numId w:val="25"/>
              </w:numPr>
              <w:adjustRightInd w:val="0"/>
              <w:textAlignment w:val="baseline"/>
              <w:rPr>
                <w:rFonts w:ascii="Times New Roman" w:eastAsia="Times New Roman" w:hAnsi="Times New Roman" w:cs="Times New Roman"/>
                <w:b/>
                <w:color w:val="000000"/>
                <w:spacing w:val="7"/>
              </w:rPr>
            </w:pPr>
            <w:r w:rsidRPr="008D59B8">
              <w:rPr>
                <w:rFonts w:ascii="Times New Roman" w:eastAsia="Times New Roman" w:hAnsi="Times New Roman" w:cs="Times New Roman"/>
                <w:b/>
                <w:color w:val="000000"/>
                <w:spacing w:val="7"/>
              </w:rPr>
              <w:t>Access to and correction of personal data</w:t>
            </w:r>
          </w:p>
          <w:p w14:paraId="34E5F608" w14:textId="77777777" w:rsidR="00AF3185" w:rsidRPr="008D59B8" w:rsidRDefault="00AF3185" w:rsidP="00AF3185">
            <w:pPr>
              <w:adjustRightInd w:val="0"/>
              <w:contextualSpacing/>
              <w:textAlignment w:val="baseline"/>
              <w:rPr>
                <w:rFonts w:ascii="Times New Roman" w:eastAsia="Times New Roman" w:hAnsi="Times New Roman" w:cs="Times New Roman"/>
                <w:b/>
                <w:color w:val="000000"/>
                <w:spacing w:val="7"/>
              </w:rPr>
            </w:pPr>
          </w:p>
          <w:p w14:paraId="751C55FD" w14:textId="6788291E" w:rsidR="00AF3185" w:rsidRPr="00FF000E" w:rsidRDefault="004705D2" w:rsidP="00025780">
            <w:pPr>
              <w:adjustRightInd w:val="0"/>
              <w:ind w:left="215" w:right="29"/>
              <w:contextualSpacing/>
              <w:jc w:val="both"/>
              <w:textAlignment w:val="baseline"/>
              <w:rPr>
                <w:rFonts w:ascii="Times New Roman" w:eastAsia="Times New Roman" w:hAnsi="Times New Roman" w:cs="Times New Roman"/>
                <w:color w:val="000000"/>
              </w:rPr>
            </w:pPr>
            <w:r w:rsidRPr="008D59B8">
              <w:rPr>
                <w:rFonts w:ascii="Times New Roman" w:eastAsia="Times New Roman" w:hAnsi="Times New Roman" w:cs="Times New Roman"/>
                <w:color w:val="000000"/>
              </w:rPr>
              <w:t>Applicants for and h</w:t>
            </w:r>
            <w:r w:rsidR="00AF3185" w:rsidRPr="008D59B8">
              <w:rPr>
                <w:rFonts w:ascii="Times New Roman" w:eastAsia="Times New Roman" w:hAnsi="Times New Roman" w:cs="Times New Roman"/>
                <w:color w:val="000000"/>
              </w:rPr>
              <w:t xml:space="preserve">olders of Hong Kong Public Offer Shares have the right to ascertain whether the Company or the Hong Kong Share Registrar hold their personal data, to obtain a copy of that data, and to correct any data that is inaccurate. The Company and the Hong Kong Share Registrar have the right to charge a reasonable fee for the processing of such requests. All requests for access to data or correction of data should be addressed to the Company and the Hong Kong Share Registrar, at their registered address disclosed in the section headed “Corporate information” in this prospectus or as notified from time to time, for the attention of the company secretary, or the Hong Kong Share Registrar for the attention of the </w:t>
            </w:r>
            <w:r w:rsidR="00AF3185" w:rsidRPr="0053561B">
              <w:rPr>
                <w:rFonts w:ascii="Times New Roman" w:eastAsia="Times New Roman" w:hAnsi="Times New Roman" w:cs="Times New Roman"/>
                <w:color w:val="000000"/>
              </w:rPr>
              <w:t>privacy compliance officer</w:t>
            </w:r>
            <w:r w:rsidR="00AF3185" w:rsidRPr="008D59B8">
              <w:rPr>
                <w:rFonts w:ascii="Times New Roman" w:eastAsia="Times New Roman" w:hAnsi="Times New Roman" w:cs="Times New Roman"/>
                <w:color w:val="000000"/>
              </w:rPr>
              <w:t>.</w:t>
            </w:r>
          </w:p>
          <w:p w14:paraId="5B1BB6E1" w14:textId="77777777" w:rsidR="00AF3185" w:rsidRPr="00FF000E" w:rsidRDefault="00AF3185" w:rsidP="00AF3185">
            <w:pPr>
              <w:adjustRightInd w:val="0"/>
              <w:contextualSpacing/>
              <w:textAlignment w:val="baseline"/>
              <w:rPr>
                <w:rFonts w:ascii="Times New Roman" w:eastAsia="Times New Roman" w:hAnsi="Times New Roman" w:cs="Times New Roman"/>
                <w:color w:val="000000"/>
                <w:spacing w:val="8"/>
              </w:rPr>
            </w:pPr>
          </w:p>
        </w:tc>
      </w:tr>
    </w:tbl>
    <w:p w14:paraId="30FDA109" w14:textId="77777777" w:rsidR="00AF3185" w:rsidRPr="00FB3E47" w:rsidRDefault="00AF3185" w:rsidP="00AF3185">
      <w:pPr>
        <w:adjustRightInd w:val="0"/>
        <w:spacing w:after="0" w:line="240" w:lineRule="auto"/>
        <w:contextualSpacing/>
        <w:textAlignment w:val="baseline"/>
        <w:rPr>
          <w:rFonts w:ascii="Times New Roman" w:eastAsia="Times New Roman" w:hAnsi="Times New Roman" w:cs="Times New Roman"/>
          <w:color w:val="000000"/>
          <w:spacing w:val="8"/>
        </w:rPr>
      </w:pPr>
    </w:p>
    <w:p w14:paraId="0D17AE50" w14:textId="77777777" w:rsidR="00017DA4" w:rsidRPr="00FF000E" w:rsidRDefault="00017DA4" w:rsidP="00017DA4">
      <w:pPr>
        <w:adjustRightInd w:val="0"/>
        <w:spacing w:after="0" w:line="240" w:lineRule="auto"/>
        <w:ind w:left="432" w:firstLine="504"/>
        <w:contextualSpacing/>
        <w:jc w:val="both"/>
        <w:textAlignment w:val="baseline"/>
        <w:rPr>
          <w:rFonts w:ascii="Times New Roman" w:eastAsia="Times New Roman" w:hAnsi="Times New Roman" w:cs="Times New Roman"/>
          <w:color w:val="000000"/>
          <w:spacing w:val="5"/>
        </w:rPr>
      </w:pPr>
    </w:p>
    <w:p w14:paraId="6086F6F2" w14:textId="77777777" w:rsidR="00017DA4" w:rsidRPr="00FF000E" w:rsidRDefault="00017DA4" w:rsidP="00017DA4">
      <w:pPr>
        <w:adjustRightInd w:val="0"/>
        <w:spacing w:after="0" w:line="240" w:lineRule="auto"/>
        <w:contextualSpacing/>
        <w:jc w:val="both"/>
        <w:textAlignment w:val="baseline"/>
        <w:rPr>
          <w:rFonts w:ascii="Times New Roman" w:eastAsia="Times New Roman" w:hAnsi="Times New Roman" w:cs="Times New Roman"/>
          <w:color w:val="000000"/>
        </w:rPr>
      </w:pPr>
    </w:p>
    <w:p w14:paraId="34BC917C" w14:textId="77777777" w:rsidR="00410A4B" w:rsidRPr="00FF000E" w:rsidRDefault="00410A4B" w:rsidP="00B52AA2">
      <w:pPr>
        <w:rPr>
          <w:rFonts w:ascii="Times New Roman" w:hAnsi="Times New Roman" w:cs="Times New Roman"/>
        </w:rPr>
      </w:pPr>
    </w:p>
    <w:sectPr w:rsidR="00410A4B" w:rsidRPr="00FF000E">
      <w:headerReference w:type="default" r:id="rId15"/>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F9C75" w14:textId="77777777" w:rsidR="00230DD7" w:rsidRDefault="00230DD7" w:rsidP="00017DA4">
      <w:pPr>
        <w:spacing w:after="0" w:line="240" w:lineRule="auto"/>
      </w:pPr>
      <w:r>
        <w:separator/>
      </w:r>
    </w:p>
  </w:endnote>
  <w:endnote w:type="continuationSeparator" w:id="0">
    <w:p w14:paraId="60366FB2" w14:textId="77777777" w:rsidR="00230DD7" w:rsidRDefault="00230DD7" w:rsidP="00017DA4">
      <w:pPr>
        <w:spacing w:after="0" w:line="240" w:lineRule="auto"/>
      </w:pPr>
      <w:r>
        <w:continuationSeparator/>
      </w:r>
    </w:p>
  </w:endnote>
  <w:endnote w:type="continuationNotice" w:id="1">
    <w:p w14:paraId="61E1FD9A" w14:textId="77777777" w:rsidR="00230DD7" w:rsidRDefault="00230D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3E52B" w14:textId="76B9DBA0" w:rsidR="00284C40" w:rsidRPr="00585017" w:rsidRDefault="00284C40">
    <w:pPr>
      <w:pStyle w:val="Footer"/>
      <w:tabs>
        <w:tab w:val="clear" w:pos="4680"/>
        <w:tab w:val="clear" w:pos="9360"/>
      </w:tabs>
      <w:jc w:val="center"/>
      <w:rPr>
        <w:rFonts w:ascii="Times New Roman" w:hAnsi="Times New Roman" w:cs="Times New Roman"/>
        <w:caps/>
        <w:noProof/>
        <w:sz w:val="16"/>
      </w:rPr>
    </w:pPr>
    <w:r w:rsidRPr="00585017">
      <w:rPr>
        <w:rFonts w:ascii="Times New Roman" w:hAnsi="Times New Roman" w:cs="Times New Roman"/>
        <w:caps/>
        <w:sz w:val="16"/>
      </w:rPr>
      <w:fldChar w:fldCharType="begin"/>
    </w:r>
    <w:r w:rsidRPr="00585017">
      <w:rPr>
        <w:rFonts w:ascii="Times New Roman" w:hAnsi="Times New Roman" w:cs="Times New Roman"/>
        <w:caps/>
        <w:sz w:val="16"/>
      </w:rPr>
      <w:instrText xml:space="preserve"> PAGE   \* MERGEFORMAT </w:instrText>
    </w:r>
    <w:r w:rsidRPr="00585017">
      <w:rPr>
        <w:rFonts w:ascii="Times New Roman" w:hAnsi="Times New Roman" w:cs="Times New Roman"/>
        <w:caps/>
        <w:sz w:val="16"/>
      </w:rPr>
      <w:fldChar w:fldCharType="separate"/>
    </w:r>
    <w:r w:rsidR="00801C18">
      <w:rPr>
        <w:rFonts w:ascii="Times New Roman" w:hAnsi="Times New Roman" w:cs="Times New Roman"/>
        <w:caps/>
        <w:noProof/>
        <w:sz w:val="16"/>
      </w:rPr>
      <w:t>11</w:t>
    </w:r>
    <w:r w:rsidRPr="00585017">
      <w:rPr>
        <w:rFonts w:ascii="Times New Roman" w:hAnsi="Times New Roman" w:cs="Times New Roman"/>
        <w:caps/>
        <w:noProof/>
        <w:sz w:val="16"/>
      </w:rPr>
      <w:fldChar w:fldCharType="end"/>
    </w:r>
  </w:p>
  <w:p w14:paraId="0E4B8036" w14:textId="77777777" w:rsidR="00284C40" w:rsidRPr="00585017" w:rsidRDefault="00284C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D8CA0" w14:textId="77777777" w:rsidR="00230DD7" w:rsidRDefault="00230DD7" w:rsidP="00017DA4">
      <w:pPr>
        <w:spacing w:after="0" w:line="240" w:lineRule="auto"/>
      </w:pPr>
      <w:r>
        <w:separator/>
      </w:r>
    </w:p>
  </w:footnote>
  <w:footnote w:type="continuationSeparator" w:id="0">
    <w:p w14:paraId="755C4413" w14:textId="77777777" w:rsidR="00230DD7" w:rsidRDefault="00230DD7" w:rsidP="00017DA4">
      <w:pPr>
        <w:spacing w:after="0" w:line="240" w:lineRule="auto"/>
      </w:pPr>
      <w:r>
        <w:continuationSeparator/>
      </w:r>
    </w:p>
  </w:footnote>
  <w:footnote w:type="continuationNotice" w:id="1">
    <w:p w14:paraId="498B981B" w14:textId="77777777" w:rsidR="00230DD7" w:rsidRDefault="00230DD7">
      <w:pPr>
        <w:spacing w:after="0" w:line="240" w:lineRule="auto"/>
      </w:pPr>
    </w:p>
  </w:footnote>
  <w:footnote w:id="2">
    <w:p w14:paraId="731EE94A" w14:textId="2E3F6FA1" w:rsidR="00284C40" w:rsidRDefault="00284C40" w:rsidP="009B0CC3">
      <w:pPr>
        <w:pStyle w:val="FootnoteText"/>
        <w:ind w:left="135" w:hanging="135"/>
      </w:pPr>
      <w:r w:rsidRPr="00856391">
        <w:rPr>
          <w:rStyle w:val="FootnoteReference"/>
          <w:rFonts w:ascii="Times New Roman" w:hAnsi="Times New Roman" w:cs="Times New Roman"/>
        </w:rPr>
        <w:footnoteRef/>
      </w:r>
      <w:r w:rsidRPr="00856391">
        <w:rPr>
          <w:rFonts w:ascii="Times New Roman" w:hAnsi="Times New Roman" w:cs="Times New Roman"/>
        </w:rPr>
        <w:t xml:space="preserve"> </w:t>
      </w:r>
      <w:r w:rsidRPr="00856391">
        <w:rPr>
          <w:rFonts w:ascii="Times New Roman" w:hAnsi="Times New Roman" w:cs="Times New Roman"/>
          <w:color w:val="000000" w:themeColor="text1"/>
          <w:sz w:val="22"/>
          <w:szCs w:val="22"/>
        </w:rPr>
        <w:t>Subject</w:t>
      </w:r>
      <w:r w:rsidRPr="00856391">
        <w:rPr>
          <w:rFonts w:ascii="Times New Roman" w:hAnsi="Times New Roman"/>
          <w:color w:val="000000" w:themeColor="text1"/>
          <w:sz w:val="22"/>
          <w:szCs w:val="22"/>
        </w:rPr>
        <w:t xml:space="preserve"> to change</w:t>
      </w:r>
      <w:r>
        <w:rPr>
          <w:rFonts w:ascii="Times New Roman" w:hAnsi="Times New Roman"/>
          <w:color w:val="000000" w:themeColor="text1"/>
          <w:sz w:val="22"/>
          <w:szCs w:val="22"/>
        </w:rPr>
        <w:t>, if the Company</w:t>
      </w:r>
      <w:r w:rsidRPr="00856391">
        <w:rPr>
          <w:rFonts w:ascii="Times New Roman" w:hAnsi="Times New Roman"/>
          <w:color w:val="000000" w:themeColor="text1"/>
          <w:sz w:val="22"/>
          <w:szCs w:val="22"/>
        </w:rPr>
        <w:t xml:space="preserve">’s </w:t>
      </w:r>
      <w:r>
        <w:rPr>
          <w:rFonts w:ascii="Times New Roman" w:hAnsi="Times New Roman"/>
          <w:color w:val="000000" w:themeColor="text1"/>
          <w:sz w:val="22"/>
          <w:szCs w:val="22"/>
        </w:rPr>
        <w:t>A</w:t>
      </w:r>
      <w:r w:rsidRPr="00856391">
        <w:rPr>
          <w:rFonts w:ascii="Times New Roman" w:hAnsi="Times New Roman"/>
          <w:color w:val="000000" w:themeColor="text1"/>
          <w:sz w:val="22"/>
          <w:szCs w:val="22"/>
        </w:rPr>
        <w:t xml:space="preserve">rticles of </w:t>
      </w:r>
      <w:r>
        <w:rPr>
          <w:rFonts w:ascii="Times New Roman" w:hAnsi="Times New Roman"/>
          <w:color w:val="000000" w:themeColor="text1"/>
          <w:sz w:val="22"/>
          <w:szCs w:val="22"/>
        </w:rPr>
        <w:t>I</w:t>
      </w:r>
      <w:r w:rsidRPr="00856391">
        <w:rPr>
          <w:rFonts w:ascii="Times New Roman" w:hAnsi="Times New Roman"/>
          <w:color w:val="000000" w:themeColor="text1"/>
          <w:sz w:val="22"/>
          <w:szCs w:val="22"/>
        </w:rPr>
        <w:t>ncorporation and applicable company law prescribe a lower cap.</w:t>
      </w:r>
    </w:p>
  </w:footnote>
  <w:footnote w:id="3">
    <w:p w14:paraId="2075FE48" w14:textId="37DF7ADE" w:rsidR="00284C40" w:rsidRPr="003C3420" w:rsidRDefault="00284C40" w:rsidP="003D1E63">
      <w:pPr>
        <w:pStyle w:val="FootnoteText"/>
        <w:ind w:left="180" w:hanging="180"/>
        <w:rPr>
          <w:lang w:val="en-GB"/>
        </w:rPr>
      </w:pPr>
      <w:r w:rsidRPr="005F545C">
        <w:rPr>
          <w:rStyle w:val="FootnoteReference"/>
          <w:rFonts w:ascii="Times New Roman" w:hAnsi="Times New Roman" w:cs="Times New Roman"/>
        </w:rPr>
        <w:footnoteRef/>
      </w:r>
      <w:r w:rsidRPr="005F545C">
        <w:rPr>
          <w:rFonts w:ascii="Times New Roman" w:hAnsi="Times New Roman" w:cs="Times New Roman"/>
        </w:rPr>
        <w:t xml:space="preserve"> [</w:t>
      </w:r>
      <w:r w:rsidRPr="005F545C">
        <w:rPr>
          <w:rFonts w:ascii="Times New Roman" w:eastAsia="Times New Roman" w:hAnsi="Times New Roman" w:cs="Times New Roman"/>
        </w:rPr>
        <w:t>As defined in the Prospectus, Relevant Persons would include the Joint Sponsors, the Joint Representatives, the Joint Global Coordinators, the Joint Bookrunners, the Joint Lead Managers, the Underwriters, any of their or the Company’s respective directors, officers, employees, partners, agents, advisers and any other parties involved in the Global Offering.]* (</w:t>
      </w:r>
      <w:r w:rsidRPr="005F545C">
        <w:rPr>
          <w:rFonts w:ascii="Times New Roman" w:eastAsia="Times New Roman" w:hAnsi="Times New Roman" w:cs="Times New Roman"/>
          <w:i/>
        </w:rPr>
        <w:t>Delete as appropriate)</w:t>
      </w:r>
    </w:p>
  </w:footnote>
  <w:footnote w:id="4">
    <w:p w14:paraId="323D7B73" w14:textId="54596EC0" w:rsidR="00284C40" w:rsidRPr="001873BC" w:rsidRDefault="00284C40" w:rsidP="001873BC">
      <w:pPr>
        <w:pStyle w:val="FootnoteText"/>
        <w:ind w:left="90" w:hanging="90"/>
        <w:jc w:val="both"/>
        <w:rPr>
          <w:lang w:val="en-GB"/>
        </w:rPr>
      </w:pPr>
      <w:r>
        <w:rPr>
          <w:rStyle w:val="FootnoteReference"/>
        </w:rPr>
        <w:footnoteRef/>
      </w:r>
      <w:r>
        <w:t xml:space="preserve"> </w:t>
      </w:r>
      <w:r w:rsidRPr="00DC75EE">
        <w:rPr>
          <w:rFonts w:ascii="Times New Roman" w:hAnsi="Times New Roman" w:cs="Times New Roman"/>
        </w:rPr>
        <w:t>Except in the event of a tropical cyclone warning signal number 8 or above, a black rainstorm warning and/or an “extreme condition</w:t>
      </w:r>
      <w:r w:rsidRPr="00733F93">
        <w:rPr>
          <w:rFonts w:ascii="Times New Roman" w:hAnsi="Times New Roman" w:cs="Times New Roman"/>
        </w:rPr>
        <w:t>s</w:t>
      </w:r>
      <w:r w:rsidRPr="00DC75EE">
        <w:rPr>
          <w:rFonts w:ascii="Times New Roman" w:hAnsi="Times New Roman" w:cs="Times New Roman"/>
        </w:rPr>
        <w:t xml:space="preserve">” announcement issued after a super typhoon in force in Hong Kong in the morning on the [Listing Date] rendering it impossible for the relevant share certificates to be dispatched to HKSCC in a timely manner, the Company shall procure the Share Registrar to arrange for delivery of the supporting documents and share certificates in accordance with the contingency arrangements as agreed between them. You may refer to </w:t>
      </w:r>
      <w:r w:rsidRPr="00DC75EE">
        <w:rPr>
          <w:rFonts w:ascii="Times New Roman" w:hAnsi="Times New Roman" w:cs="Times New Roman"/>
          <w:i/>
        </w:rPr>
        <w:t>“— E. Severe Weather Arrangements</w:t>
      </w:r>
      <w:r w:rsidRPr="00DC75EE">
        <w:rPr>
          <w:rFonts w:ascii="Times New Roman" w:eastAsia="Times New Roman" w:hAnsi="Times New Roman" w:cs="Times New Roman"/>
        </w:rPr>
        <w:t>” in this section.</w:t>
      </w:r>
    </w:p>
  </w:footnote>
  <w:footnote w:id="5">
    <w:p w14:paraId="282B9CF1" w14:textId="144A1EE6" w:rsidR="00801C18" w:rsidRDefault="00801C18" w:rsidP="00801C18">
      <w:pPr>
        <w:pStyle w:val="FootnoteText"/>
        <w:ind w:left="90" w:hanging="90"/>
      </w:pPr>
      <w:r>
        <w:rPr>
          <w:rStyle w:val="FootnoteReference"/>
        </w:rPr>
        <w:footnoteRef/>
      </w:r>
      <w:r w:rsidR="0C0BC8DF">
        <w:t xml:space="preserve"> </w:t>
      </w:r>
      <w:r w:rsidR="0C0BC8DF" w:rsidRPr="00801C18">
        <w:rPr>
          <w:rFonts w:ascii="Times New Roman" w:hAnsi="Times New Roman" w:cs="Times New Roman"/>
        </w:rPr>
        <w:t>as agreed with the issuer and communicated to the subscribers in the relevant subscription channel / application forms (if any)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9350"/>
    </w:tblGrid>
    <w:tr w:rsidR="00284C40" w14:paraId="5CBC5F98" w14:textId="77777777" w:rsidTr="00017DA4">
      <w:tc>
        <w:tcPr>
          <w:tcW w:w="9350" w:type="dxa"/>
          <w:tcBorders>
            <w:left w:val="nil"/>
            <w:right w:val="nil"/>
          </w:tcBorders>
        </w:tcPr>
        <w:p w14:paraId="7192968E" w14:textId="77777777" w:rsidR="00284C40" w:rsidRDefault="00284C40" w:rsidP="00017DA4">
          <w:pPr>
            <w:pStyle w:val="Header"/>
            <w:jc w:val="center"/>
            <w:rPr>
              <w:rFonts w:ascii="Times New Roman" w:hAnsi="Times New Roman" w:cs="Times New Roman"/>
              <w:b/>
            </w:rPr>
          </w:pPr>
          <w:r w:rsidRPr="00017DA4">
            <w:rPr>
              <w:rFonts w:ascii="Times New Roman" w:hAnsi="Times New Roman" w:cs="Times New Roman"/>
              <w:b/>
            </w:rPr>
            <w:t>HOW TO APPLY FOR HONG KONG PUBLIC OFFER SHARES</w:t>
          </w:r>
        </w:p>
        <w:p w14:paraId="1FA6CABC" w14:textId="378E7F3D" w:rsidR="00284C40" w:rsidRPr="00017DA4" w:rsidRDefault="00284C40" w:rsidP="00B10CD6">
          <w:pPr>
            <w:pStyle w:val="Header"/>
            <w:jc w:val="right"/>
            <w:rPr>
              <w:rFonts w:ascii="Times New Roman" w:hAnsi="Times New Roman" w:cs="Times New Roman"/>
              <w:b/>
            </w:rPr>
          </w:pPr>
        </w:p>
      </w:tc>
    </w:tr>
  </w:tbl>
  <w:p w14:paraId="41AC2721" w14:textId="77777777" w:rsidR="00284C40" w:rsidRDefault="00284C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31B34"/>
    <w:multiLevelType w:val="hybridMultilevel"/>
    <w:tmpl w:val="F24275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10232"/>
    <w:multiLevelType w:val="hybridMultilevel"/>
    <w:tmpl w:val="5C84BCB0"/>
    <w:lvl w:ilvl="0" w:tplc="4F5266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25A81"/>
    <w:multiLevelType w:val="multilevel"/>
    <w:tmpl w:val="967C8CF6"/>
    <w:lvl w:ilvl="0">
      <w:start w:val="1"/>
      <w:numFmt w:val="lowerRoman"/>
      <w:lvlText w:val="(%1)"/>
      <w:lvlJc w:val="left"/>
      <w:pPr>
        <w:tabs>
          <w:tab w:val="left" w:pos="-141"/>
        </w:tabs>
      </w:pPr>
      <w:rPr>
        <w:rFonts w:ascii="Times New Roman" w:eastAsia="Times New Roman" w:hAnsi="Times New Roman"/>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C0087C"/>
    <w:multiLevelType w:val="multilevel"/>
    <w:tmpl w:val="3E280BC4"/>
    <w:lvl w:ilvl="0">
      <w:start w:val="1"/>
      <w:numFmt w:val="lowerRoman"/>
      <w:lvlText w:val="(%1)"/>
      <w:lvlJc w:val="left"/>
      <w:pPr>
        <w:tabs>
          <w:tab w:val="left" w:pos="504"/>
        </w:tabs>
      </w:pPr>
      <w:rPr>
        <w:rFonts w:ascii="Times New Roman" w:eastAsia="Times New Roman" w:hAnsi="Times New Roman"/>
        <w:color w:val="000000"/>
        <w:spacing w:val="7"/>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707AC0"/>
    <w:multiLevelType w:val="hybridMultilevel"/>
    <w:tmpl w:val="F15C0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51A5E"/>
    <w:multiLevelType w:val="hybridMultilevel"/>
    <w:tmpl w:val="4ABEBA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34365F"/>
    <w:multiLevelType w:val="hybridMultilevel"/>
    <w:tmpl w:val="3CF2A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D3498"/>
    <w:multiLevelType w:val="hybridMultilevel"/>
    <w:tmpl w:val="82465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B66BE"/>
    <w:multiLevelType w:val="multilevel"/>
    <w:tmpl w:val="92BCC698"/>
    <w:lvl w:ilvl="0">
      <w:start w:val="7"/>
      <w:numFmt w:val="decimal"/>
      <w:lvlText w:val="%1."/>
      <w:lvlJc w:val="left"/>
      <w:pPr>
        <w:tabs>
          <w:tab w:val="left" w:pos="504"/>
        </w:tabs>
      </w:pPr>
      <w:rPr>
        <w:rFonts w:ascii="Times New Roman" w:eastAsia="Times New Roman" w:hAnsi="Times New Roman"/>
        <w:b/>
        <w:color w:val="000000"/>
        <w:spacing w:val="5"/>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86257B"/>
    <w:multiLevelType w:val="hybridMultilevel"/>
    <w:tmpl w:val="4866D908"/>
    <w:lvl w:ilvl="0" w:tplc="04090015">
      <w:start w:val="1"/>
      <w:numFmt w:val="upperLetter"/>
      <w:lvlText w:val="%1."/>
      <w:lvlJc w:val="left"/>
      <w:pPr>
        <w:ind w:left="360" w:hanging="360"/>
      </w:pPr>
      <w:rPr>
        <w:rFonts w:hint="default"/>
      </w:rPr>
    </w:lvl>
    <w:lvl w:ilvl="1" w:tplc="8B18ADAE">
      <w:start w:val="1"/>
      <w:numFmt w:val="lowerRoman"/>
      <w:lvlText w:val="%2."/>
      <w:lvlJc w:val="left"/>
      <w:pPr>
        <w:ind w:left="730" w:hanging="720"/>
      </w:pPr>
      <w:rPr>
        <w:rFonts w:hint="default"/>
      </w:rPr>
    </w:lvl>
    <w:lvl w:ilvl="2" w:tplc="0409001B" w:tentative="1">
      <w:start w:val="1"/>
      <w:numFmt w:val="lowerRoman"/>
      <w:lvlText w:val="%3."/>
      <w:lvlJc w:val="right"/>
      <w:pPr>
        <w:ind w:left="1090" w:hanging="180"/>
      </w:pPr>
    </w:lvl>
    <w:lvl w:ilvl="3" w:tplc="0409000F" w:tentative="1">
      <w:start w:val="1"/>
      <w:numFmt w:val="decimal"/>
      <w:lvlText w:val="%4."/>
      <w:lvlJc w:val="left"/>
      <w:pPr>
        <w:ind w:left="1810" w:hanging="360"/>
      </w:pPr>
    </w:lvl>
    <w:lvl w:ilvl="4" w:tplc="04090019" w:tentative="1">
      <w:start w:val="1"/>
      <w:numFmt w:val="lowerLetter"/>
      <w:lvlText w:val="%5."/>
      <w:lvlJc w:val="left"/>
      <w:pPr>
        <w:ind w:left="2530" w:hanging="360"/>
      </w:pPr>
    </w:lvl>
    <w:lvl w:ilvl="5" w:tplc="0409001B" w:tentative="1">
      <w:start w:val="1"/>
      <w:numFmt w:val="lowerRoman"/>
      <w:lvlText w:val="%6."/>
      <w:lvlJc w:val="right"/>
      <w:pPr>
        <w:ind w:left="3250" w:hanging="180"/>
      </w:pPr>
    </w:lvl>
    <w:lvl w:ilvl="6" w:tplc="0409000F" w:tentative="1">
      <w:start w:val="1"/>
      <w:numFmt w:val="decimal"/>
      <w:lvlText w:val="%7."/>
      <w:lvlJc w:val="left"/>
      <w:pPr>
        <w:ind w:left="3970" w:hanging="360"/>
      </w:pPr>
    </w:lvl>
    <w:lvl w:ilvl="7" w:tplc="04090019" w:tentative="1">
      <w:start w:val="1"/>
      <w:numFmt w:val="lowerLetter"/>
      <w:lvlText w:val="%8."/>
      <w:lvlJc w:val="left"/>
      <w:pPr>
        <w:ind w:left="4690" w:hanging="360"/>
      </w:pPr>
    </w:lvl>
    <w:lvl w:ilvl="8" w:tplc="0409001B" w:tentative="1">
      <w:start w:val="1"/>
      <w:numFmt w:val="lowerRoman"/>
      <w:lvlText w:val="%9."/>
      <w:lvlJc w:val="right"/>
      <w:pPr>
        <w:ind w:left="5410" w:hanging="180"/>
      </w:pPr>
    </w:lvl>
  </w:abstractNum>
  <w:abstractNum w:abstractNumId="10" w15:restartNumberingAfterBreak="0">
    <w:nsid w:val="20D708BE"/>
    <w:multiLevelType w:val="multilevel"/>
    <w:tmpl w:val="5B5E9D08"/>
    <w:lvl w:ilvl="0">
      <w:start w:val="1"/>
      <w:numFmt w:val="bullet"/>
      <w:lvlText w:val=""/>
      <w:lvlJc w:val="left"/>
      <w:pPr>
        <w:tabs>
          <w:tab w:val="left" w:pos="1425"/>
        </w:tabs>
      </w:pPr>
      <w:rPr>
        <w:rFonts w:ascii="Symbol" w:hAnsi="Symbol" w:hint="default"/>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9D0E49"/>
    <w:multiLevelType w:val="multilevel"/>
    <w:tmpl w:val="E744E0C2"/>
    <w:lvl w:ilvl="0">
      <w:start w:val="1"/>
      <w:numFmt w:val="decimal"/>
      <w:lvlText w:val="(%1)"/>
      <w:lvlJc w:val="left"/>
      <w:pPr>
        <w:tabs>
          <w:tab w:val="left" w:pos="504"/>
        </w:tabs>
      </w:pPr>
      <w:rPr>
        <w:rFonts w:hint="default"/>
        <w:color w:val="000000"/>
        <w:spacing w:val="7"/>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1920BB"/>
    <w:multiLevelType w:val="multilevel"/>
    <w:tmpl w:val="692C1B96"/>
    <w:lvl w:ilvl="0">
      <w:start w:val="1"/>
      <w:numFmt w:val="lowerRoman"/>
      <w:lvlText w:val="(%1)"/>
      <w:lvlJc w:val="left"/>
      <w:pPr>
        <w:tabs>
          <w:tab w:val="left" w:pos="432"/>
        </w:tabs>
      </w:pPr>
      <w:rPr>
        <w:rFonts w:ascii="Times New Roman" w:eastAsia="Times New Roman" w:hAnsi="Times New Roman"/>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767624"/>
    <w:multiLevelType w:val="hybridMultilevel"/>
    <w:tmpl w:val="19F42412"/>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1B">
      <w:start w:val="1"/>
      <w:numFmt w:val="lowerRoman"/>
      <w:lvlText w:val="%3."/>
      <w:lvlJc w:val="right"/>
      <w:pPr>
        <w:ind w:left="1800" w:hanging="360"/>
      </w:pPr>
      <w:rPr>
        <w:rFont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234E2F"/>
    <w:multiLevelType w:val="hybridMultilevel"/>
    <w:tmpl w:val="D9BA3E5E"/>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C3229A"/>
    <w:multiLevelType w:val="multilevel"/>
    <w:tmpl w:val="20002296"/>
    <w:lvl w:ilvl="0">
      <w:numFmt w:val="bullet"/>
      <w:lvlText w:val="·"/>
      <w:lvlJc w:val="left"/>
      <w:pPr>
        <w:tabs>
          <w:tab w:val="left" w:pos="360"/>
        </w:tabs>
      </w:pPr>
      <w:rPr>
        <w:rFonts w:ascii="Symbol" w:eastAsia="Symbol" w:hAnsi="Symbol"/>
        <w:color w:val="000000"/>
        <w:spacing w:val="9"/>
        <w:w w:val="100"/>
        <w:sz w:val="20"/>
        <w:vertAlign w:val="baseline"/>
        <w:lang w:val="en-US"/>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E21238"/>
    <w:multiLevelType w:val="hybridMultilevel"/>
    <w:tmpl w:val="684EE894"/>
    <w:lvl w:ilvl="0" w:tplc="14AE9BE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5F2F45"/>
    <w:multiLevelType w:val="hybridMultilevel"/>
    <w:tmpl w:val="6214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BF280E"/>
    <w:multiLevelType w:val="hybridMultilevel"/>
    <w:tmpl w:val="A6105E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BE04D5"/>
    <w:multiLevelType w:val="hybridMultilevel"/>
    <w:tmpl w:val="11D2E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CF2925"/>
    <w:multiLevelType w:val="hybridMultilevel"/>
    <w:tmpl w:val="3984DAAC"/>
    <w:lvl w:ilvl="0" w:tplc="AAF4C590">
      <w:start w:val="1"/>
      <w:numFmt w:val="decimal"/>
      <w:lvlText w:val="(%1)"/>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EE0E05"/>
    <w:multiLevelType w:val="hybridMultilevel"/>
    <w:tmpl w:val="EB9E8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7C26AF"/>
    <w:multiLevelType w:val="hybridMultilevel"/>
    <w:tmpl w:val="DEAAD388"/>
    <w:lvl w:ilvl="0" w:tplc="9704E4F6">
      <w:start w:val="1"/>
      <w:numFmt w:val="decimal"/>
      <w:lvlText w:val="%1."/>
      <w:lvlJc w:val="left"/>
      <w:pPr>
        <w:ind w:left="720" w:hanging="72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F113CD9"/>
    <w:multiLevelType w:val="hybridMultilevel"/>
    <w:tmpl w:val="EB9EAF32"/>
    <w:lvl w:ilvl="0" w:tplc="2ED8797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31A7701"/>
    <w:multiLevelType w:val="hybridMultilevel"/>
    <w:tmpl w:val="A95E16A8"/>
    <w:lvl w:ilvl="0" w:tplc="AA46CB4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5503ED0"/>
    <w:multiLevelType w:val="hybridMultilevel"/>
    <w:tmpl w:val="D8085F78"/>
    <w:lvl w:ilvl="0" w:tplc="0D1AF628">
      <w:start w:val="1"/>
      <w:numFmt w:val="decimal"/>
      <w:lvlText w:val="%1."/>
      <w:lvlJc w:val="left"/>
      <w:pPr>
        <w:ind w:left="510" w:hanging="51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C6B5E96"/>
    <w:multiLevelType w:val="multilevel"/>
    <w:tmpl w:val="EC8672C6"/>
    <w:lvl w:ilvl="0">
      <w:start w:val="1"/>
      <w:numFmt w:val="decimal"/>
      <w:lvlText w:val="(%1)"/>
      <w:lvlJc w:val="left"/>
      <w:pPr>
        <w:tabs>
          <w:tab w:val="left" w:pos="504"/>
        </w:tabs>
      </w:pPr>
      <w:rPr>
        <w:rFonts w:ascii="Times New Roman" w:eastAsia="Times New Roman" w:hAnsi="Times New Roman"/>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1A01B68"/>
    <w:multiLevelType w:val="hybridMultilevel"/>
    <w:tmpl w:val="39BA14FC"/>
    <w:lvl w:ilvl="0" w:tplc="E48C65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01430F"/>
    <w:multiLevelType w:val="multilevel"/>
    <w:tmpl w:val="D06446AA"/>
    <w:lvl w:ilvl="0">
      <w:start w:val="1"/>
      <w:numFmt w:val="lowerRoman"/>
      <w:lvlText w:val="(%1)"/>
      <w:lvlJc w:val="left"/>
      <w:pPr>
        <w:tabs>
          <w:tab w:val="left" w:pos="504"/>
        </w:tabs>
      </w:pPr>
      <w:rPr>
        <w:rFonts w:ascii="Times New Roman" w:eastAsia="Times New Roman" w:hAnsi="Times New Roman"/>
        <w:color w:val="000000"/>
        <w:spacing w:val="6"/>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68B4C3B"/>
    <w:multiLevelType w:val="hybridMultilevel"/>
    <w:tmpl w:val="5B9E233C"/>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1B">
      <w:start w:val="1"/>
      <w:numFmt w:val="lowerRoman"/>
      <w:lvlText w:val="%3."/>
      <w:lvlJc w:val="right"/>
      <w:pPr>
        <w:ind w:left="1800" w:hanging="360"/>
      </w:pPr>
      <w:rPr>
        <w:rFont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C0317A1"/>
    <w:multiLevelType w:val="hybridMultilevel"/>
    <w:tmpl w:val="619858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6849AA"/>
    <w:multiLevelType w:val="multilevel"/>
    <w:tmpl w:val="692C1B96"/>
    <w:lvl w:ilvl="0">
      <w:start w:val="1"/>
      <w:numFmt w:val="lowerRoman"/>
      <w:lvlText w:val="(%1)"/>
      <w:lvlJc w:val="left"/>
      <w:pPr>
        <w:tabs>
          <w:tab w:val="left" w:pos="432"/>
        </w:tabs>
      </w:pPr>
      <w:rPr>
        <w:rFonts w:ascii="Times New Roman" w:eastAsia="Times New Roman" w:hAnsi="Times New Roman"/>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C945E80"/>
    <w:multiLevelType w:val="hybridMultilevel"/>
    <w:tmpl w:val="18306AE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3A1F89"/>
    <w:multiLevelType w:val="multilevel"/>
    <w:tmpl w:val="27041826"/>
    <w:lvl w:ilvl="0">
      <w:start w:val="5"/>
      <w:numFmt w:val="lowerRoman"/>
      <w:lvlText w:val="(%1)"/>
      <w:lvlJc w:val="left"/>
      <w:pPr>
        <w:tabs>
          <w:tab w:val="left" w:pos="432"/>
        </w:tabs>
      </w:pPr>
      <w:rPr>
        <w:rFonts w:ascii="Times New Roman" w:eastAsia="Times New Roman" w:hAnsi="Times New Roman"/>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0F85BA2"/>
    <w:multiLevelType w:val="hybridMultilevel"/>
    <w:tmpl w:val="296EEBA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5" w15:restartNumberingAfterBreak="0">
    <w:nsid w:val="654C66A9"/>
    <w:multiLevelType w:val="hybridMultilevel"/>
    <w:tmpl w:val="E6CCC570"/>
    <w:lvl w:ilvl="0" w:tplc="04090015">
      <w:start w:val="5"/>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5B22338"/>
    <w:multiLevelType w:val="hybridMultilevel"/>
    <w:tmpl w:val="96BC490C"/>
    <w:lvl w:ilvl="0" w:tplc="04090001">
      <w:start w:val="1"/>
      <w:numFmt w:val="bullet"/>
      <w:lvlText w:val=""/>
      <w:lvlJc w:val="left"/>
      <w:pPr>
        <w:ind w:left="1071" w:hanging="360"/>
      </w:pPr>
      <w:rPr>
        <w:rFonts w:ascii="Symbol" w:hAnsi="Symbol"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37" w15:restartNumberingAfterBreak="0">
    <w:nsid w:val="66005A58"/>
    <w:multiLevelType w:val="multilevel"/>
    <w:tmpl w:val="50646410"/>
    <w:lvl w:ilvl="0">
      <w:start w:val="1"/>
      <w:numFmt w:val="lowerRoman"/>
      <w:lvlText w:val="(%1)"/>
      <w:lvlJc w:val="left"/>
      <w:pPr>
        <w:tabs>
          <w:tab w:val="left" w:pos="864"/>
        </w:tabs>
      </w:pPr>
      <w:rPr>
        <w:rFonts w:ascii="Times New Roman" w:eastAsia="Times New Roman" w:hAnsi="Times New Roman"/>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63B3B90"/>
    <w:multiLevelType w:val="multilevel"/>
    <w:tmpl w:val="9AF8B520"/>
    <w:lvl w:ilvl="0">
      <w:start w:val="16"/>
      <w:numFmt w:val="lowerRoman"/>
      <w:lvlText w:val="(%1)"/>
      <w:lvlJc w:val="left"/>
      <w:pPr>
        <w:tabs>
          <w:tab w:val="left" w:pos="504"/>
        </w:tabs>
      </w:pPr>
      <w:rPr>
        <w:rFonts w:ascii="Times New Roman" w:eastAsia="Times New Roman" w:hAnsi="Times New Roman"/>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9B33B55"/>
    <w:multiLevelType w:val="hybridMultilevel"/>
    <w:tmpl w:val="978C77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CC54AD"/>
    <w:multiLevelType w:val="multilevel"/>
    <w:tmpl w:val="4146879C"/>
    <w:lvl w:ilvl="0">
      <w:start w:val="1"/>
      <w:numFmt w:val="decimal"/>
      <w:lvlText w:val="%1."/>
      <w:lvlJc w:val="left"/>
      <w:pPr>
        <w:tabs>
          <w:tab w:val="num" w:pos="1004"/>
        </w:tabs>
        <w:ind w:left="1004" w:hanging="720"/>
      </w:pPr>
      <w:rPr>
        <w:rFonts w:hint="default"/>
        <w:b w:val="0"/>
        <w:i w:val="0"/>
      </w:rPr>
    </w:lvl>
    <w:lvl w:ilvl="1">
      <w:start w:val="1"/>
      <w:numFmt w:val="decimal"/>
      <w:isLgl/>
      <w:lvlText w:val="%1.%2"/>
      <w:lvlJc w:val="left"/>
      <w:pPr>
        <w:ind w:left="81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330" w:hanging="1080"/>
      </w:pPr>
      <w:rPr>
        <w:rFonts w:hint="default"/>
      </w:rPr>
    </w:lvl>
    <w:lvl w:ilvl="6">
      <w:start w:val="1"/>
      <w:numFmt w:val="decimal"/>
      <w:isLgl/>
      <w:lvlText w:val="%1.%2.%3.%4.%5.%6.%7"/>
      <w:lvlJc w:val="left"/>
      <w:pPr>
        <w:ind w:left="3780" w:hanging="1080"/>
      </w:pPr>
      <w:rPr>
        <w:rFonts w:hint="default"/>
      </w:rPr>
    </w:lvl>
    <w:lvl w:ilvl="7">
      <w:start w:val="1"/>
      <w:numFmt w:val="decimal"/>
      <w:isLgl/>
      <w:lvlText w:val="%1.%2.%3.%4.%5.%6.%7.%8"/>
      <w:lvlJc w:val="left"/>
      <w:pPr>
        <w:ind w:left="4590" w:hanging="1440"/>
      </w:pPr>
      <w:rPr>
        <w:rFonts w:hint="default"/>
      </w:rPr>
    </w:lvl>
    <w:lvl w:ilvl="8">
      <w:start w:val="1"/>
      <w:numFmt w:val="decimal"/>
      <w:isLgl/>
      <w:lvlText w:val="%1.%2.%3.%4.%5.%6.%7.%8.%9"/>
      <w:lvlJc w:val="left"/>
      <w:pPr>
        <w:ind w:left="5040" w:hanging="1440"/>
      </w:pPr>
      <w:rPr>
        <w:rFonts w:hint="default"/>
      </w:rPr>
    </w:lvl>
  </w:abstractNum>
  <w:abstractNum w:abstractNumId="41" w15:restartNumberingAfterBreak="0">
    <w:nsid w:val="6BED20CC"/>
    <w:multiLevelType w:val="multilevel"/>
    <w:tmpl w:val="E0D043FE"/>
    <w:lvl w:ilvl="0">
      <w:start w:val="1"/>
      <w:numFmt w:val="bullet"/>
      <w:lvlText w:val=""/>
      <w:lvlJc w:val="left"/>
      <w:pPr>
        <w:tabs>
          <w:tab w:val="left" w:pos="1493"/>
        </w:tabs>
      </w:pPr>
      <w:rPr>
        <w:rFonts w:ascii="Symbol" w:hAnsi="Symbol" w:hint="default"/>
        <w:color w:val="000000"/>
        <w:spacing w:val="9"/>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CB061B8"/>
    <w:multiLevelType w:val="hybridMultilevel"/>
    <w:tmpl w:val="324603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CD376A"/>
    <w:multiLevelType w:val="hybridMultilevel"/>
    <w:tmpl w:val="62829C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34624BC"/>
    <w:multiLevelType w:val="hybridMultilevel"/>
    <w:tmpl w:val="02B6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AC16C8"/>
    <w:multiLevelType w:val="hybridMultilevel"/>
    <w:tmpl w:val="05BE9DC0"/>
    <w:lvl w:ilvl="0" w:tplc="B5AE617A">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0437F4"/>
    <w:multiLevelType w:val="hybridMultilevel"/>
    <w:tmpl w:val="9558F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1539E5"/>
    <w:multiLevelType w:val="hybridMultilevel"/>
    <w:tmpl w:val="2092C79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D2141B"/>
    <w:multiLevelType w:val="hybridMultilevel"/>
    <w:tmpl w:val="21F035D2"/>
    <w:lvl w:ilvl="0" w:tplc="04090005">
      <w:start w:val="1"/>
      <w:numFmt w:val="bullet"/>
      <w:lvlText w:val=""/>
      <w:lvlJc w:val="left"/>
      <w:pPr>
        <w:ind w:left="360" w:hanging="360"/>
      </w:pPr>
      <w:rPr>
        <w:rFonts w:ascii="Wingdings" w:hAnsi="Wingdings" w:hint="default"/>
      </w:rPr>
    </w:lvl>
    <w:lvl w:ilvl="1" w:tplc="0409000F">
      <w:start w:val="1"/>
      <w:numFmt w:val="decimal"/>
      <w:lvlText w:val="%2."/>
      <w:lvlJc w:val="left"/>
      <w:pPr>
        <w:ind w:left="1080" w:hanging="360"/>
      </w:pPr>
      <w:rPr>
        <w:rFonts w:hint="default"/>
      </w:rPr>
    </w:lvl>
    <w:lvl w:ilvl="2" w:tplc="0409001B">
      <w:start w:val="1"/>
      <w:numFmt w:val="lowerRoman"/>
      <w:lvlText w:val="%3."/>
      <w:lvlJc w:val="right"/>
      <w:pPr>
        <w:ind w:left="1800" w:hanging="360"/>
      </w:pPr>
      <w:rPr>
        <w:rFont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52906780">
    <w:abstractNumId w:val="3"/>
  </w:num>
  <w:num w:numId="2" w16cid:durableId="1051227589">
    <w:abstractNumId w:val="26"/>
  </w:num>
  <w:num w:numId="3" w16cid:durableId="533618415">
    <w:abstractNumId w:val="28"/>
  </w:num>
  <w:num w:numId="4" w16cid:durableId="598946768">
    <w:abstractNumId w:val="15"/>
  </w:num>
  <w:num w:numId="5" w16cid:durableId="1931085659">
    <w:abstractNumId w:val="10"/>
  </w:num>
  <w:num w:numId="6" w16cid:durableId="298649377">
    <w:abstractNumId w:val="37"/>
  </w:num>
  <w:num w:numId="7" w16cid:durableId="1566992358">
    <w:abstractNumId w:val="33"/>
  </w:num>
  <w:num w:numId="8" w16cid:durableId="1024399476">
    <w:abstractNumId w:val="38"/>
  </w:num>
  <w:num w:numId="9" w16cid:durableId="190460195">
    <w:abstractNumId w:val="2"/>
  </w:num>
  <w:num w:numId="10" w16cid:durableId="1182234976">
    <w:abstractNumId w:val="8"/>
  </w:num>
  <w:num w:numId="11" w16cid:durableId="2079356168">
    <w:abstractNumId w:val="11"/>
  </w:num>
  <w:num w:numId="12" w16cid:durableId="1738898013">
    <w:abstractNumId w:val="9"/>
  </w:num>
  <w:num w:numId="13" w16cid:durableId="929510138">
    <w:abstractNumId w:val="25"/>
  </w:num>
  <w:num w:numId="14" w16cid:durableId="1605069455">
    <w:abstractNumId w:val="41"/>
  </w:num>
  <w:num w:numId="15" w16cid:durableId="406994970">
    <w:abstractNumId w:val="22"/>
  </w:num>
  <w:num w:numId="16" w16cid:durableId="558563759">
    <w:abstractNumId w:val="35"/>
  </w:num>
  <w:num w:numId="17" w16cid:durableId="936138033">
    <w:abstractNumId w:val="24"/>
  </w:num>
  <w:num w:numId="18" w16cid:durableId="1576894441">
    <w:abstractNumId w:val="1"/>
  </w:num>
  <w:num w:numId="19" w16cid:durableId="1446148175">
    <w:abstractNumId w:val="27"/>
  </w:num>
  <w:num w:numId="20" w16cid:durableId="291137229">
    <w:abstractNumId w:val="7"/>
  </w:num>
  <w:num w:numId="21" w16cid:durableId="608046573">
    <w:abstractNumId w:val="46"/>
  </w:num>
  <w:num w:numId="22" w16cid:durableId="1196431529">
    <w:abstractNumId w:val="12"/>
  </w:num>
  <w:num w:numId="23" w16cid:durableId="404645030">
    <w:abstractNumId w:val="31"/>
  </w:num>
  <w:num w:numId="24" w16cid:durableId="2049332630">
    <w:abstractNumId w:val="5"/>
  </w:num>
  <w:num w:numId="25" w16cid:durableId="1531337091">
    <w:abstractNumId w:val="43"/>
  </w:num>
  <w:num w:numId="26" w16cid:durableId="8390831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8841543">
    <w:abstractNumId w:val="20"/>
  </w:num>
  <w:num w:numId="28" w16cid:durableId="134565979">
    <w:abstractNumId w:val="45"/>
  </w:num>
  <w:num w:numId="29" w16cid:durableId="85005648">
    <w:abstractNumId w:val="16"/>
  </w:num>
  <w:num w:numId="30" w16cid:durableId="1938707557">
    <w:abstractNumId w:val="32"/>
  </w:num>
  <w:num w:numId="31" w16cid:durableId="1694645188">
    <w:abstractNumId w:val="14"/>
  </w:num>
  <w:num w:numId="32" w16cid:durableId="1023244576">
    <w:abstractNumId w:val="48"/>
  </w:num>
  <w:num w:numId="33" w16cid:durableId="354356733">
    <w:abstractNumId w:val="29"/>
  </w:num>
  <w:num w:numId="34" w16cid:durableId="992951065">
    <w:abstractNumId w:val="13"/>
  </w:num>
  <w:num w:numId="35" w16cid:durableId="518936077">
    <w:abstractNumId w:val="44"/>
  </w:num>
  <w:num w:numId="36" w16cid:durableId="1734887157">
    <w:abstractNumId w:val="4"/>
  </w:num>
  <w:num w:numId="37" w16cid:durableId="536701653">
    <w:abstractNumId w:val="30"/>
  </w:num>
  <w:num w:numId="38" w16cid:durableId="713623230">
    <w:abstractNumId w:val="6"/>
  </w:num>
  <w:num w:numId="39" w16cid:durableId="294259769">
    <w:abstractNumId w:val="36"/>
  </w:num>
  <w:num w:numId="40" w16cid:durableId="1011637804">
    <w:abstractNumId w:val="19"/>
  </w:num>
  <w:num w:numId="41" w16cid:durableId="1155141952">
    <w:abstractNumId w:val="0"/>
  </w:num>
  <w:num w:numId="42" w16cid:durableId="234242174">
    <w:abstractNumId w:val="39"/>
  </w:num>
  <w:num w:numId="43" w16cid:durableId="121928796">
    <w:abstractNumId w:val="42"/>
  </w:num>
  <w:num w:numId="44" w16cid:durableId="2097697">
    <w:abstractNumId w:val="34"/>
  </w:num>
  <w:num w:numId="45" w16cid:durableId="1292400033">
    <w:abstractNumId w:val="21"/>
  </w:num>
  <w:num w:numId="46" w16cid:durableId="319622436">
    <w:abstractNumId w:val="47"/>
  </w:num>
  <w:num w:numId="47" w16cid:durableId="626395703">
    <w:abstractNumId w:val="40"/>
    <w:lvlOverride w:ilvl="0">
      <w:startOverride w:val="12"/>
    </w:lvlOverride>
  </w:num>
  <w:num w:numId="48" w16cid:durableId="1868366309">
    <w:abstractNumId w:val="17"/>
  </w:num>
  <w:num w:numId="49" w16cid:durableId="3793259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DA4"/>
    <w:rsid w:val="0000125B"/>
    <w:rsid w:val="000033F8"/>
    <w:rsid w:val="000041E2"/>
    <w:rsid w:val="000048F1"/>
    <w:rsid w:val="00005F49"/>
    <w:rsid w:val="00006954"/>
    <w:rsid w:val="00011D80"/>
    <w:rsid w:val="0001258C"/>
    <w:rsid w:val="00012B83"/>
    <w:rsid w:val="00017404"/>
    <w:rsid w:val="00017DA4"/>
    <w:rsid w:val="00022D44"/>
    <w:rsid w:val="000245A3"/>
    <w:rsid w:val="00025411"/>
    <w:rsid w:val="00025780"/>
    <w:rsid w:val="000257DD"/>
    <w:rsid w:val="00026632"/>
    <w:rsid w:val="00031DE2"/>
    <w:rsid w:val="00033D2D"/>
    <w:rsid w:val="00034DCC"/>
    <w:rsid w:val="0003545C"/>
    <w:rsid w:val="000414AF"/>
    <w:rsid w:val="00041C3C"/>
    <w:rsid w:val="00042A23"/>
    <w:rsid w:val="00043BF4"/>
    <w:rsid w:val="00044248"/>
    <w:rsid w:val="000442F2"/>
    <w:rsid w:val="0004595E"/>
    <w:rsid w:val="00046930"/>
    <w:rsid w:val="000504AC"/>
    <w:rsid w:val="00052097"/>
    <w:rsid w:val="00053791"/>
    <w:rsid w:val="00057284"/>
    <w:rsid w:val="00057351"/>
    <w:rsid w:val="00061E07"/>
    <w:rsid w:val="00064882"/>
    <w:rsid w:val="0006530B"/>
    <w:rsid w:val="00070059"/>
    <w:rsid w:val="00072E30"/>
    <w:rsid w:val="000732B7"/>
    <w:rsid w:val="00073A19"/>
    <w:rsid w:val="000810D5"/>
    <w:rsid w:val="00081A69"/>
    <w:rsid w:val="00082008"/>
    <w:rsid w:val="0008203B"/>
    <w:rsid w:val="00083252"/>
    <w:rsid w:val="00083D3F"/>
    <w:rsid w:val="0008501E"/>
    <w:rsid w:val="00085075"/>
    <w:rsid w:val="0008508B"/>
    <w:rsid w:val="000858FD"/>
    <w:rsid w:val="00085AB3"/>
    <w:rsid w:val="0008622A"/>
    <w:rsid w:val="0009079D"/>
    <w:rsid w:val="00091753"/>
    <w:rsid w:val="00091EC3"/>
    <w:rsid w:val="00093C0C"/>
    <w:rsid w:val="00095416"/>
    <w:rsid w:val="00095C6F"/>
    <w:rsid w:val="000A02DE"/>
    <w:rsid w:val="000A12D3"/>
    <w:rsid w:val="000A14C5"/>
    <w:rsid w:val="000A64C1"/>
    <w:rsid w:val="000A6DF3"/>
    <w:rsid w:val="000A7A48"/>
    <w:rsid w:val="000B11D8"/>
    <w:rsid w:val="000B2C7E"/>
    <w:rsid w:val="000B44FB"/>
    <w:rsid w:val="000B4E0D"/>
    <w:rsid w:val="000B60BC"/>
    <w:rsid w:val="000B66B1"/>
    <w:rsid w:val="000B6FD9"/>
    <w:rsid w:val="000C4CD6"/>
    <w:rsid w:val="000C5650"/>
    <w:rsid w:val="000C5D13"/>
    <w:rsid w:val="000C7F03"/>
    <w:rsid w:val="000D0CFD"/>
    <w:rsid w:val="000D0E85"/>
    <w:rsid w:val="000D14B8"/>
    <w:rsid w:val="000D1AFB"/>
    <w:rsid w:val="000D37FB"/>
    <w:rsid w:val="000D4909"/>
    <w:rsid w:val="000E1170"/>
    <w:rsid w:val="000E1ABC"/>
    <w:rsid w:val="000E25CA"/>
    <w:rsid w:val="000E3165"/>
    <w:rsid w:val="000E65E5"/>
    <w:rsid w:val="000F21B2"/>
    <w:rsid w:val="000F27FF"/>
    <w:rsid w:val="000F593E"/>
    <w:rsid w:val="000F7281"/>
    <w:rsid w:val="001004EE"/>
    <w:rsid w:val="001006CA"/>
    <w:rsid w:val="00101116"/>
    <w:rsid w:val="001016CE"/>
    <w:rsid w:val="001029A1"/>
    <w:rsid w:val="00104CDB"/>
    <w:rsid w:val="0010629B"/>
    <w:rsid w:val="00107D36"/>
    <w:rsid w:val="00110990"/>
    <w:rsid w:val="00111FC0"/>
    <w:rsid w:val="001122E5"/>
    <w:rsid w:val="00112FEC"/>
    <w:rsid w:val="00113864"/>
    <w:rsid w:val="00116741"/>
    <w:rsid w:val="00121384"/>
    <w:rsid w:val="00123D12"/>
    <w:rsid w:val="0012609A"/>
    <w:rsid w:val="00126BCF"/>
    <w:rsid w:val="00135C23"/>
    <w:rsid w:val="00136D18"/>
    <w:rsid w:val="0013732B"/>
    <w:rsid w:val="00137DEB"/>
    <w:rsid w:val="0014067C"/>
    <w:rsid w:val="00140932"/>
    <w:rsid w:val="00140C32"/>
    <w:rsid w:val="00140ED9"/>
    <w:rsid w:val="00141CBB"/>
    <w:rsid w:val="0014299C"/>
    <w:rsid w:val="0014426B"/>
    <w:rsid w:val="0014464B"/>
    <w:rsid w:val="00144775"/>
    <w:rsid w:val="0014595D"/>
    <w:rsid w:val="00151DCA"/>
    <w:rsid w:val="001535E7"/>
    <w:rsid w:val="00154DEC"/>
    <w:rsid w:val="001606FA"/>
    <w:rsid w:val="00161B22"/>
    <w:rsid w:val="0016290F"/>
    <w:rsid w:val="00163B67"/>
    <w:rsid w:val="0016406D"/>
    <w:rsid w:val="00164F24"/>
    <w:rsid w:val="0016513F"/>
    <w:rsid w:val="00167904"/>
    <w:rsid w:val="00170F4B"/>
    <w:rsid w:val="0017199B"/>
    <w:rsid w:val="00180808"/>
    <w:rsid w:val="00182032"/>
    <w:rsid w:val="0018215A"/>
    <w:rsid w:val="00186DD3"/>
    <w:rsid w:val="001873BC"/>
    <w:rsid w:val="00190BE8"/>
    <w:rsid w:val="00191100"/>
    <w:rsid w:val="00191930"/>
    <w:rsid w:val="0019543B"/>
    <w:rsid w:val="001954F4"/>
    <w:rsid w:val="00195B4E"/>
    <w:rsid w:val="00196B32"/>
    <w:rsid w:val="001A09A0"/>
    <w:rsid w:val="001A14B9"/>
    <w:rsid w:val="001A2141"/>
    <w:rsid w:val="001A3479"/>
    <w:rsid w:val="001A3B3B"/>
    <w:rsid w:val="001A4A33"/>
    <w:rsid w:val="001B064C"/>
    <w:rsid w:val="001B0BD4"/>
    <w:rsid w:val="001B2140"/>
    <w:rsid w:val="001B2783"/>
    <w:rsid w:val="001B2EEB"/>
    <w:rsid w:val="001B3617"/>
    <w:rsid w:val="001B5418"/>
    <w:rsid w:val="001C0E16"/>
    <w:rsid w:val="001C1CCF"/>
    <w:rsid w:val="001C2588"/>
    <w:rsid w:val="001C3272"/>
    <w:rsid w:val="001C32DB"/>
    <w:rsid w:val="001C46AC"/>
    <w:rsid w:val="001C4CB4"/>
    <w:rsid w:val="001C61E4"/>
    <w:rsid w:val="001D19FC"/>
    <w:rsid w:val="001D238A"/>
    <w:rsid w:val="001D2F77"/>
    <w:rsid w:val="001D455F"/>
    <w:rsid w:val="001D5009"/>
    <w:rsid w:val="001D59CC"/>
    <w:rsid w:val="001D5B4F"/>
    <w:rsid w:val="001E15E3"/>
    <w:rsid w:val="001E213F"/>
    <w:rsid w:val="001E39EA"/>
    <w:rsid w:val="001E75AE"/>
    <w:rsid w:val="001F0DFA"/>
    <w:rsid w:val="001F1073"/>
    <w:rsid w:val="001F1861"/>
    <w:rsid w:val="001F209C"/>
    <w:rsid w:val="001F2E17"/>
    <w:rsid w:val="001F3642"/>
    <w:rsid w:val="001F4CFD"/>
    <w:rsid w:val="001F573B"/>
    <w:rsid w:val="001F6D6B"/>
    <w:rsid w:val="00200E02"/>
    <w:rsid w:val="002024BD"/>
    <w:rsid w:val="00203228"/>
    <w:rsid w:val="00203876"/>
    <w:rsid w:val="00203AA7"/>
    <w:rsid w:val="00204508"/>
    <w:rsid w:val="00205E89"/>
    <w:rsid w:val="0020617A"/>
    <w:rsid w:val="00211580"/>
    <w:rsid w:val="00216455"/>
    <w:rsid w:val="00217827"/>
    <w:rsid w:val="002208C5"/>
    <w:rsid w:val="0022213B"/>
    <w:rsid w:val="00224862"/>
    <w:rsid w:val="00224C86"/>
    <w:rsid w:val="00230DD7"/>
    <w:rsid w:val="00231E8E"/>
    <w:rsid w:val="0023217D"/>
    <w:rsid w:val="002321CD"/>
    <w:rsid w:val="00234806"/>
    <w:rsid w:val="00235BA4"/>
    <w:rsid w:val="00235E1C"/>
    <w:rsid w:val="00237514"/>
    <w:rsid w:val="0023753F"/>
    <w:rsid w:val="00240A5C"/>
    <w:rsid w:val="00241C27"/>
    <w:rsid w:val="002451D5"/>
    <w:rsid w:val="0025004A"/>
    <w:rsid w:val="00251400"/>
    <w:rsid w:val="00255137"/>
    <w:rsid w:val="002572AF"/>
    <w:rsid w:val="00263DC1"/>
    <w:rsid w:val="0026434C"/>
    <w:rsid w:val="00264621"/>
    <w:rsid w:val="0026609E"/>
    <w:rsid w:val="00274524"/>
    <w:rsid w:val="0027596B"/>
    <w:rsid w:val="002760FE"/>
    <w:rsid w:val="00281222"/>
    <w:rsid w:val="002813FB"/>
    <w:rsid w:val="00284C40"/>
    <w:rsid w:val="00284E73"/>
    <w:rsid w:val="00285A12"/>
    <w:rsid w:val="00287462"/>
    <w:rsid w:val="00287610"/>
    <w:rsid w:val="00290294"/>
    <w:rsid w:val="00290385"/>
    <w:rsid w:val="00290972"/>
    <w:rsid w:val="00291C18"/>
    <w:rsid w:val="00292736"/>
    <w:rsid w:val="002949F7"/>
    <w:rsid w:val="00296F92"/>
    <w:rsid w:val="002A0021"/>
    <w:rsid w:val="002A0A3A"/>
    <w:rsid w:val="002A1DDB"/>
    <w:rsid w:val="002A2B5E"/>
    <w:rsid w:val="002A3EFC"/>
    <w:rsid w:val="002A6894"/>
    <w:rsid w:val="002A7B44"/>
    <w:rsid w:val="002B1048"/>
    <w:rsid w:val="002B141A"/>
    <w:rsid w:val="002B143B"/>
    <w:rsid w:val="002B2BF5"/>
    <w:rsid w:val="002B4F3D"/>
    <w:rsid w:val="002B5C99"/>
    <w:rsid w:val="002B7466"/>
    <w:rsid w:val="002B74C8"/>
    <w:rsid w:val="002C0390"/>
    <w:rsid w:val="002C547D"/>
    <w:rsid w:val="002C6360"/>
    <w:rsid w:val="002C66AC"/>
    <w:rsid w:val="002D1FEF"/>
    <w:rsid w:val="002D49EB"/>
    <w:rsid w:val="002D4CC7"/>
    <w:rsid w:val="002D7F7F"/>
    <w:rsid w:val="002E076D"/>
    <w:rsid w:val="002E2C82"/>
    <w:rsid w:val="002E42D3"/>
    <w:rsid w:val="002E4DA4"/>
    <w:rsid w:val="002F089C"/>
    <w:rsid w:val="002F0AED"/>
    <w:rsid w:val="002F0C07"/>
    <w:rsid w:val="002F0F3B"/>
    <w:rsid w:val="00303E63"/>
    <w:rsid w:val="00305CE4"/>
    <w:rsid w:val="00306008"/>
    <w:rsid w:val="00306895"/>
    <w:rsid w:val="003068A0"/>
    <w:rsid w:val="00306DB6"/>
    <w:rsid w:val="0030721E"/>
    <w:rsid w:val="00307A00"/>
    <w:rsid w:val="003107A7"/>
    <w:rsid w:val="00311E9C"/>
    <w:rsid w:val="00314D95"/>
    <w:rsid w:val="00315DB3"/>
    <w:rsid w:val="00316536"/>
    <w:rsid w:val="0031776E"/>
    <w:rsid w:val="00321981"/>
    <w:rsid w:val="00321E9E"/>
    <w:rsid w:val="00322D62"/>
    <w:rsid w:val="003255CD"/>
    <w:rsid w:val="00325F72"/>
    <w:rsid w:val="00326A9B"/>
    <w:rsid w:val="00326B36"/>
    <w:rsid w:val="003274E1"/>
    <w:rsid w:val="003315E4"/>
    <w:rsid w:val="00331AF1"/>
    <w:rsid w:val="0033261D"/>
    <w:rsid w:val="00332993"/>
    <w:rsid w:val="00333011"/>
    <w:rsid w:val="003361EC"/>
    <w:rsid w:val="003413D9"/>
    <w:rsid w:val="0034208C"/>
    <w:rsid w:val="003422E9"/>
    <w:rsid w:val="003454FA"/>
    <w:rsid w:val="003461E6"/>
    <w:rsid w:val="00346D26"/>
    <w:rsid w:val="00346F21"/>
    <w:rsid w:val="00353F7A"/>
    <w:rsid w:val="0035414D"/>
    <w:rsid w:val="003577C6"/>
    <w:rsid w:val="00357814"/>
    <w:rsid w:val="003606A3"/>
    <w:rsid w:val="003611ED"/>
    <w:rsid w:val="003630F9"/>
    <w:rsid w:val="00363379"/>
    <w:rsid w:val="00365D3B"/>
    <w:rsid w:val="00370EE0"/>
    <w:rsid w:val="0037289F"/>
    <w:rsid w:val="00373F97"/>
    <w:rsid w:val="00374399"/>
    <w:rsid w:val="0037492C"/>
    <w:rsid w:val="0037574B"/>
    <w:rsid w:val="00377714"/>
    <w:rsid w:val="00381ED0"/>
    <w:rsid w:val="00382B1E"/>
    <w:rsid w:val="00382F12"/>
    <w:rsid w:val="00383113"/>
    <w:rsid w:val="00384815"/>
    <w:rsid w:val="0038488F"/>
    <w:rsid w:val="0038598A"/>
    <w:rsid w:val="003863A7"/>
    <w:rsid w:val="0038668C"/>
    <w:rsid w:val="00386BA9"/>
    <w:rsid w:val="00390EC2"/>
    <w:rsid w:val="0039125C"/>
    <w:rsid w:val="003916D3"/>
    <w:rsid w:val="003931E6"/>
    <w:rsid w:val="00393DE6"/>
    <w:rsid w:val="00394604"/>
    <w:rsid w:val="003A0AFD"/>
    <w:rsid w:val="003A1203"/>
    <w:rsid w:val="003A2743"/>
    <w:rsid w:val="003A3E99"/>
    <w:rsid w:val="003A4119"/>
    <w:rsid w:val="003A487B"/>
    <w:rsid w:val="003A5604"/>
    <w:rsid w:val="003A591D"/>
    <w:rsid w:val="003B1E2F"/>
    <w:rsid w:val="003B2A2E"/>
    <w:rsid w:val="003B4366"/>
    <w:rsid w:val="003B5F67"/>
    <w:rsid w:val="003C2771"/>
    <w:rsid w:val="003C3420"/>
    <w:rsid w:val="003C3A4A"/>
    <w:rsid w:val="003C4E9D"/>
    <w:rsid w:val="003C748E"/>
    <w:rsid w:val="003C75F1"/>
    <w:rsid w:val="003D1659"/>
    <w:rsid w:val="003D1E63"/>
    <w:rsid w:val="003D3C07"/>
    <w:rsid w:val="003D45E5"/>
    <w:rsid w:val="003D4FB9"/>
    <w:rsid w:val="003D5914"/>
    <w:rsid w:val="003D630A"/>
    <w:rsid w:val="003D7CF3"/>
    <w:rsid w:val="003E0B2E"/>
    <w:rsid w:val="003E17A8"/>
    <w:rsid w:val="003E3EC8"/>
    <w:rsid w:val="003E4B58"/>
    <w:rsid w:val="003E52FF"/>
    <w:rsid w:val="003E5709"/>
    <w:rsid w:val="003F0326"/>
    <w:rsid w:val="003F0981"/>
    <w:rsid w:val="003F0BC4"/>
    <w:rsid w:val="003F2D77"/>
    <w:rsid w:val="003F423D"/>
    <w:rsid w:val="003F7284"/>
    <w:rsid w:val="003F7DF0"/>
    <w:rsid w:val="004002E5"/>
    <w:rsid w:val="00400DBC"/>
    <w:rsid w:val="004012C8"/>
    <w:rsid w:val="00401FC9"/>
    <w:rsid w:val="00402CA8"/>
    <w:rsid w:val="0040325F"/>
    <w:rsid w:val="00404981"/>
    <w:rsid w:val="00410387"/>
    <w:rsid w:val="004104CC"/>
    <w:rsid w:val="0041089C"/>
    <w:rsid w:val="00410A4B"/>
    <w:rsid w:val="00411B56"/>
    <w:rsid w:val="004129BF"/>
    <w:rsid w:val="004138A2"/>
    <w:rsid w:val="00413DB0"/>
    <w:rsid w:val="004151C4"/>
    <w:rsid w:val="00416962"/>
    <w:rsid w:val="00416B5B"/>
    <w:rsid w:val="0042114E"/>
    <w:rsid w:val="004234F1"/>
    <w:rsid w:val="0042367D"/>
    <w:rsid w:val="004236C5"/>
    <w:rsid w:val="00423D49"/>
    <w:rsid w:val="0042476D"/>
    <w:rsid w:val="00425DF5"/>
    <w:rsid w:val="00426997"/>
    <w:rsid w:val="004278C6"/>
    <w:rsid w:val="0043093E"/>
    <w:rsid w:val="004321EE"/>
    <w:rsid w:val="004326EF"/>
    <w:rsid w:val="00434636"/>
    <w:rsid w:val="00435159"/>
    <w:rsid w:val="00437C6B"/>
    <w:rsid w:val="00440193"/>
    <w:rsid w:val="004401F0"/>
    <w:rsid w:val="00441D98"/>
    <w:rsid w:val="00443D33"/>
    <w:rsid w:val="0044443A"/>
    <w:rsid w:val="00453D9C"/>
    <w:rsid w:val="00454C72"/>
    <w:rsid w:val="00455420"/>
    <w:rsid w:val="004570AA"/>
    <w:rsid w:val="00457474"/>
    <w:rsid w:val="00460CBC"/>
    <w:rsid w:val="00460E89"/>
    <w:rsid w:val="004621C6"/>
    <w:rsid w:val="00463D62"/>
    <w:rsid w:val="00464370"/>
    <w:rsid w:val="0046531B"/>
    <w:rsid w:val="00465E98"/>
    <w:rsid w:val="004705D2"/>
    <w:rsid w:val="0047186D"/>
    <w:rsid w:val="00473410"/>
    <w:rsid w:val="0047360D"/>
    <w:rsid w:val="00473BA1"/>
    <w:rsid w:val="004742B2"/>
    <w:rsid w:val="00474876"/>
    <w:rsid w:val="00474B18"/>
    <w:rsid w:val="00474F1A"/>
    <w:rsid w:val="00475911"/>
    <w:rsid w:val="004765D6"/>
    <w:rsid w:val="00477A52"/>
    <w:rsid w:val="00480D13"/>
    <w:rsid w:val="0048132C"/>
    <w:rsid w:val="004816DD"/>
    <w:rsid w:val="00481B2D"/>
    <w:rsid w:val="004824F4"/>
    <w:rsid w:val="00483D28"/>
    <w:rsid w:val="00485259"/>
    <w:rsid w:val="004853E6"/>
    <w:rsid w:val="0048654A"/>
    <w:rsid w:val="00487184"/>
    <w:rsid w:val="00490286"/>
    <w:rsid w:val="00490807"/>
    <w:rsid w:val="00493604"/>
    <w:rsid w:val="004956BF"/>
    <w:rsid w:val="0049759A"/>
    <w:rsid w:val="0049779B"/>
    <w:rsid w:val="004A0A3F"/>
    <w:rsid w:val="004A2C11"/>
    <w:rsid w:val="004A4DD4"/>
    <w:rsid w:val="004A62FD"/>
    <w:rsid w:val="004A77EB"/>
    <w:rsid w:val="004B47FD"/>
    <w:rsid w:val="004B49DA"/>
    <w:rsid w:val="004B4DCE"/>
    <w:rsid w:val="004B5254"/>
    <w:rsid w:val="004B7955"/>
    <w:rsid w:val="004C132E"/>
    <w:rsid w:val="004C193C"/>
    <w:rsid w:val="004C280A"/>
    <w:rsid w:val="004C5C0D"/>
    <w:rsid w:val="004C7424"/>
    <w:rsid w:val="004D0A7B"/>
    <w:rsid w:val="004D1EB7"/>
    <w:rsid w:val="004D28CE"/>
    <w:rsid w:val="004D4787"/>
    <w:rsid w:val="004D4C8E"/>
    <w:rsid w:val="004D555F"/>
    <w:rsid w:val="004D6D86"/>
    <w:rsid w:val="004D7EEE"/>
    <w:rsid w:val="004E197D"/>
    <w:rsid w:val="004E1F01"/>
    <w:rsid w:val="004E2929"/>
    <w:rsid w:val="004E2AB9"/>
    <w:rsid w:val="004E35AC"/>
    <w:rsid w:val="004E3DD8"/>
    <w:rsid w:val="004E4961"/>
    <w:rsid w:val="004E54FE"/>
    <w:rsid w:val="004E64EA"/>
    <w:rsid w:val="004E6E46"/>
    <w:rsid w:val="004F096C"/>
    <w:rsid w:val="004F0B89"/>
    <w:rsid w:val="004F1296"/>
    <w:rsid w:val="004F1D44"/>
    <w:rsid w:val="004F4C6B"/>
    <w:rsid w:val="004F5EFD"/>
    <w:rsid w:val="005051F0"/>
    <w:rsid w:val="00505CC3"/>
    <w:rsid w:val="00510EF0"/>
    <w:rsid w:val="00512234"/>
    <w:rsid w:val="00513653"/>
    <w:rsid w:val="00513734"/>
    <w:rsid w:val="00513C4A"/>
    <w:rsid w:val="005142E0"/>
    <w:rsid w:val="005203F5"/>
    <w:rsid w:val="00520D73"/>
    <w:rsid w:val="00522D4B"/>
    <w:rsid w:val="005247C0"/>
    <w:rsid w:val="00524C14"/>
    <w:rsid w:val="00526634"/>
    <w:rsid w:val="005273ED"/>
    <w:rsid w:val="005308FB"/>
    <w:rsid w:val="00532583"/>
    <w:rsid w:val="00534798"/>
    <w:rsid w:val="005347D4"/>
    <w:rsid w:val="0053561B"/>
    <w:rsid w:val="00536238"/>
    <w:rsid w:val="005437F1"/>
    <w:rsid w:val="005441F2"/>
    <w:rsid w:val="005443F5"/>
    <w:rsid w:val="0054483A"/>
    <w:rsid w:val="00544A0E"/>
    <w:rsid w:val="005475AC"/>
    <w:rsid w:val="00551D03"/>
    <w:rsid w:val="00552310"/>
    <w:rsid w:val="00552730"/>
    <w:rsid w:val="005606BE"/>
    <w:rsid w:val="00562690"/>
    <w:rsid w:val="00562E81"/>
    <w:rsid w:val="00564DDE"/>
    <w:rsid w:val="00566AB7"/>
    <w:rsid w:val="0057184E"/>
    <w:rsid w:val="00571C0B"/>
    <w:rsid w:val="00571DDC"/>
    <w:rsid w:val="0057479B"/>
    <w:rsid w:val="0057495E"/>
    <w:rsid w:val="00574C75"/>
    <w:rsid w:val="005752CA"/>
    <w:rsid w:val="00575F05"/>
    <w:rsid w:val="00576012"/>
    <w:rsid w:val="00576AE3"/>
    <w:rsid w:val="00580DCA"/>
    <w:rsid w:val="00581CB7"/>
    <w:rsid w:val="0058231E"/>
    <w:rsid w:val="00582361"/>
    <w:rsid w:val="00582F85"/>
    <w:rsid w:val="00583894"/>
    <w:rsid w:val="005838E7"/>
    <w:rsid w:val="0058404E"/>
    <w:rsid w:val="0058461F"/>
    <w:rsid w:val="00584FF1"/>
    <w:rsid w:val="00585017"/>
    <w:rsid w:val="00587924"/>
    <w:rsid w:val="00587949"/>
    <w:rsid w:val="00587E73"/>
    <w:rsid w:val="0059021A"/>
    <w:rsid w:val="00590403"/>
    <w:rsid w:val="00590477"/>
    <w:rsid w:val="005926D5"/>
    <w:rsid w:val="00593945"/>
    <w:rsid w:val="00595053"/>
    <w:rsid w:val="005954C5"/>
    <w:rsid w:val="005A228E"/>
    <w:rsid w:val="005A3350"/>
    <w:rsid w:val="005A4D4E"/>
    <w:rsid w:val="005A4DC2"/>
    <w:rsid w:val="005A513B"/>
    <w:rsid w:val="005A53BA"/>
    <w:rsid w:val="005A53F5"/>
    <w:rsid w:val="005A586A"/>
    <w:rsid w:val="005A5B27"/>
    <w:rsid w:val="005A62D2"/>
    <w:rsid w:val="005A7160"/>
    <w:rsid w:val="005B26C6"/>
    <w:rsid w:val="005B3781"/>
    <w:rsid w:val="005B4F29"/>
    <w:rsid w:val="005B5BA5"/>
    <w:rsid w:val="005B5BAB"/>
    <w:rsid w:val="005B5C99"/>
    <w:rsid w:val="005B6B9B"/>
    <w:rsid w:val="005B6F07"/>
    <w:rsid w:val="005C0A4D"/>
    <w:rsid w:val="005C0BA4"/>
    <w:rsid w:val="005C3AE6"/>
    <w:rsid w:val="005C4D7A"/>
    <w:rsid w:val="005D5A5D"/>
    <w:rsid w:val="005D5D7C"/>
    <w:rsid w:val="005D6551"/>
    <w:rsid w:val="005D778B"/>
    <w:rsid w:val="005D797A"/>
    <w:rsid w:val="005E10D8"/>
    <w:rsid w:val="005E33E9"/>
    <w:rsid w:val="005E5574"/>
    <w:rsid w:val="005E5575"/>
    <w:rsid w:val="005E617A"/>
    <w:rsid w:val="005F0121"/>
    <w:rsid w:val="005F1345"/>
    <w:rsid w:val="005F17DF"/>
    <w:rsid w:val="005F1DB5"/>
    <w:rsid w:val="005F3A4A"/>
    <w:rsid w:val="005F545C"/>
    <w:rsid w:val="005F5CD7"/>
    <w:rsid w:val="005F5F25"/>
    <w:rsid w:val="00600A99"/>
    <w:rsid w:val="00601148"/>
    <w:rsid w:val="00601B43"/>
    <w:rsid w:val="006037E4"/>
    <w:rsid w:val="00604245"/>
    <w:rsid w:val="006053FE"/>
    <w:rsid w:val="0060566D"/>
    <w:rsid w:val="00605ABB"/>
    <w:rsid w:val="00605DB2"/>
    <w:rsid w:val="00606235"/>
    <w:rsid w:val="006071A3"/>
    <w:rsid w:val="00610A21"/>
    <w:rsid w:val="006114E1"/>
    <w:rsid w:val="0061166E"/>
    <w:rsid w:val="006133FF"/>
    <w:rsid w:val="00613F54"/>
    <w:rsid w:val="0061493A"/>
    <w:rsid w:val="0061677F"/>
    <w:rsid w:val="00622072"/>
    <w:rsid w:val="006228B9"/>
    <w:rsid w:val="00622985"/>
    <w:rsid w:val="006251DF"/>
    <w:rsid w:val="00625CF0"/>
    <w:rsid w:val="00626272"/>
    <w:rsid w:val="006269C1"/>
    <w:rsid w:val="00626F9F"/>
    <w:rsid w:val="00627766"/>
    <w:rsid w:val="00630FF1"/>
    <w:rsid w:val="00632E99"/>
    <w:rsid w:val="0063526D"/>
    <w:rsid w:val="00635834"/>
    <w:rsid w:val="00635F38"/>
    <w:rsid w:val="00636D1C"/>
    <w:rsid w:val="00637B74"/>
    <w:rsid w:val="00640EED"/>
    <w:rsid w:val="00641C48"/>
    <w:rsid w:val="006427C4"/>
    <w:rsid w:val="00644773"/>
    <w:rsid w:val="00646FF9"/>
    <w:rsid w:val="00651EFE"/>
    <w:rsid w:val="00651F44"/>
    <w:rsid w:val="006538F7"/>
    <w:rsid w:val="00655251"/>
    <w:rsid w:val="006558FB"/>
    <w:rsid w:val="00655949"/>
    <w:rsid w:val="00655BDC"/>
    <w:rsid w:val="006563C3"/>
    <w:rsid w:val="006565F7"/>
    <w:rsid w:val="0066046C"/>
    <w:rsid w:val="00661628"/>
    <w:rsid w:val="00662BBA"/>
    <w:rsid w:val="006657D3"/>
    <w:rsid w:val="00666E47"/>
    <w:rsid w:val="00670D90"/>
    <w:rsid w:val="00671218"/>
    <w:rsid w:val="00673185"/>
    <w:rsid w:val="0067642C"/>
    <w:rsid w:val="00677C51"/>
    <w:rsid w:val="00680E10"/>
    <w:rsid w:val="00682046"/>
    <w:rsid w:val="00685972"/>
    <w:rsid w:val="00685EB2"/>
    <w:rsid w:val="00687427"/>
    <w:rsid w:val="00691DC4"/>
    <w:rsid w:val="00692479"/>
    <w:rsid w:val="006926C3"/>
    <w:rsid w:val="00694329"/>
    <w:rsid w:val="0069481E"/>
    <w:rsid w:val="00694A97"/>
    <w:rsid w:val="006965A7"/>
    <w:rsid w:val="006A11D3"/>
    <w:rsid w:val="006A25A1"/>
    <w:rsid w:val="006A6D5F"/>
    <w:rsid w:val="006A76AE"/>
    <w:rsid w:val="006B4119"/>
    <w:rsid w:val="006B4431"/>
    <w:rsid w:val="006B51FA"/>
    <w:rsid w:val="006B5875"/>
    <w:rsid w:val="006C1077"/>
    <w:rsid w:val="006C1955"/>
    <w:rsid w:val="006C354D"/>
    <w:rsid w:val="006C389E"/>
    <w:rsid w:val="006C6B20"/>
    <w:rsid w:val="006D01DC"/>
    <w:rsid w:val="006D3BF8"/>
    <w:rsid w:val="006D426B"/>
    <w:rsid w:val="006D4FE0"/>
    <w:rsid w:val="006D58BE"/>
    <w:rsid w:val="006E171C"/>
    <w:rsid w:val="006E1A60"/>
    <w:rsid w:val="006E26E5"/>
    <w:rsid w:val="006E3CEF"/>
    <w:rsid w:val="006E51F4"/>
    <w:rsid w:val="006F0493"/>
    <w:rsid w:val="006F16D1"/>
    <w:rsid w:val="006F1962"/>
    <w:rsid w:val="006F21CA"/>
    <w:rsid w:val="006F32B3"/>
    <w:rsid w:val="006F39C0"/>
    <w:rsid w:val="006F703E"/>
    <w:rsid w:val="007004B0"/>
    <w:rsid w:val="00705DCF"/>
    <w:rsid w:val="00707BAE"/>
    <w:rsid w:val="007112ED"/>
    <w:rsid w:val="00714423"/>
    <w:rsid w:val="00715CAF"/>
    <w:rsid w:val="00716832"/>
    <w:rsid w:val="007170B8"/>
    <w:rsid w:val="0071715B"/>
    <w:rsid w:val="00720F36"/>
    <w:rsid w:val="00721BB0"/>
    <w:rsid w:val="00722D60"/>
    <w:rsid w:val="00722E7C"/>
    <w:rsid w:val="007235E0"/>
    <w:rsid w:val="00724340"/>
    <w:rsid w:val="007248B0"/>
    <w:rsid w:val="00726D43"/>
    <w:rsid w:val="00730DC6"/>
    <w:rsid w:val="00730FAC"/>
    <w:rsid w:val="00732FDD"/>
    <w:rsid w:val="007331C5"/>
    <w:rsid w:val="00733F93"/>
    <w:rsid w:val="007349E3"/>
    <w:rsid w:val="007357A4"/>
    <w:rsid w:val="007419B8"/>
    <w:rsid w:val="00742137"/>
    <w:rsid w:val="007443B8"/>
    <w:rsid w:val="00744AFC"/>
    <w:rsid w:val="00746DAD"/>
    <w:rsid w:val="007472BE"/>
    <w:rsid w:val="00750AD4"/>
    <w:rsid w:val="007520EE"/>
    <w:rsid w:val="00752EFB"/>
    <w:rsid w:val="00753BE1"/>
    <w:rsid w:val="00755330"/>
    <w:rsid w:val="00755A78"/>
    <w:rsid w:val="007561E1"/>
    <w:rsid w:val="007567A2"/>
    <w:rsid w:val="00761397"/>
    <w:rsid w:val="00761957"/>
    <w:rsid w:val="0076281D"/>
    <w:rsid w:val="00763F6B"/>
    <w:rsid w:val="00770C69"/>
    <w:rsid w:val="007737EC"/>
    <w:rsid w:val="0078036C"/>
    <w:rsid w:val="007804DC"/>
    <w:rsid w:val="00784FA6"/>
    <w:rsid w:val="00787524"/>
    <w:rsid w:val="00787568"/>
    <w:rsid w:val="00787E39"/>
    <w:rsid w:val="00790777"/>
    <w:rsid w:val="00790F19"/>
    <w:rsid w:val="00793D78"/>
    <w:rsid w:val="007940F9"/>
    <w:rsid w:val="00794479"/>
    <w:rsid w:val="00794630"/>
    <w:rsid w:val="007946F4"/>
    <w:rsid w:val="00795F87"/>
    <w:rsid w:val="007970EE"/>
    <w:rsid w:val="00797623"/>
    <w:rsid w:val="007A1211"/>
    <w:rsid w:val="007A3503"/>
    <w:rsid w:val="007B0192"/>
    <w:rsid w:val="007B3710"/>
    <w:rsid w:val="007B47CD"/>
    <w:rsid w:val="007B4971"/>
    <w:rsid w:val="007B4DFE"/>
    <w:rsid w:val="007B4E46"/>
    <w:rsid w:val="007B4E55"/>
    <w:rsid w:val="007B62AA"/>
    <w:rsid w:val="007B678F"/>
    <w:rsid w:val="007B69AC"/>
    <w:rsid w:val="007B7687"/>
    <w:rsid w:val="007C0324"/>
    <w:rsid w:val="007C09FB"/>
    <w:rsid w:val="007C0C96"/>
    <w:rsid w:val="007C1231"/>
    <w:rsid w:val="007C1676"/>
    <w:rsid w:val="007C211B"/>
    <w:rsid w:val="007C2B18"/>
    <w:rsid w:val="007C3724"/>
    <w:rsid w:val="007C3BAF"/>
    <w:rsid w:val="007C43DD"/>
    <w:rsid w:val="007C5AA3"/>
    <w:rsid w:val="007C726C"/>
    <w:rsid w:val="007C7382"/>
    <w:rsid w:val="007D1572"/>
    <w:rsid w:val="007D28E4"/>
    <w:rsid w:val="007D48B8"/>
    <w:rsid w:val="007D48EF"/>
    <w:rsid w:val="007D59BC"/>
    <w:rsid w:val="007D5BFC"/>
    <w:rsid w:val="007D64AA"/>
    <w:rsid w:val="007D749F"/>
    <w:rsid w:val="007E0B45"/>
    <w:rsid w:val="007E0CA9"/>
    <w:rsid w:val="007E155F"/>
    <w:rsid w:val="007E2374"/>
    <w:rsid w:val="007E334B"/>
    <w:rsid w:val="007E39F9"/>
    <w:rsid w:val="007E3D92"/>
    <w:rsid w:val="007F22C7"/>
    <w:rsid w:val="007F2B9F"/>
    <w:rsid w:val="007F59A6"/>
    <w:rsid w:val="00801C18"/>
    <w:rsid w:val="00802BEB"/>
    <w:rsid w:val="00803DA1"/>
    <w:rsid w:val="0080445E"/>
    <w:rsid w:val="00805050"/>
    <w:rsid w:val="008053E3"/>
    <w:rsid w:val="00806514"/>
    <w:rsid w:val="00806DB2"/>
    <w:rsid w:val="00807BDD"/>
    <w:rsid w:val="0081162B"/>
    <w:rsid w:val="00811D92"/>
    <w:rsid w:val="0081302A"/>
    <w:rsid w:val="008134E4"/>
    <w:rsid w:val="00813C7D"/>
    <w:rsid w:val="00815F76"/>
    <w:rsid w:val="00817997"/>
    <w:rsid w:val="0082052A"/>
    <w:rsid w:val="008220A0"/>
    <w:rsid w:val="00831ECB"/>
    <w:rsid w:val="00832C27"/>
    <w:rsid w:val="0083387C"/>
    <w:rsid w:val="008406FD"/>
    <w:rsid w:val="00842769"/>
    <w:rsid w:val="00845431"/>
    <w:rsid w:val="0084662A"/>
    <w:rsid w:val="00846ADD"/>
    <w:rsid w:val="008508B5"/>
    <w:rsid w:val="0085099D"/>
    <w:rsid w:val="00850EAD"/>
    <w:rsid w:val="0085135F"/>
    <w:rsid w:val="00851A62"/>
    <w:rsid w:val="00852D78"/>
    <w:rsid w:val="00853326"/>
    <w:rsid w:val="00856D95"/>
    <w:rsid w:val="00857254"/>
    <w:rsid w:val="00860B53"/>
    <w:rsid w:val="00865931"/>
    <w:rsid w:val="00865EED"/>
    <w:rsid w:val="00865F51"/>
    <w:rsid w:val="0086624E"/>
    <w:rsid w:val="00866656"/>
    <w:rsid w:val="00866C20"/>
    <w:rsid w:val="00867D54"/>
    <w:rsid w:val="00872C27"/>
    <w:rsid w:val="0087516B"/>
    <w:rsid w:val="008761F8"/>
    <w:rsid w:val="008768FF"/>
    <w:rsid w:val="00876EDD"/>
    <w:rsid w:val="00877CDE"/>
    <w:rsid w:val="008827B8"/>
    <w:rsid w:val="00882E22"/>
    <w:rsid w:val="00883246"/>
    <w:rsid w:val="0088362B"/>
    <w:rsid w:val="0088681A"/>
    <w:rsid w:val="00886AA9"/>
    <w:rsid w:val="008915CE"/>
    <w:rsid w:val="008942FA"/>
    <w:rsid w:val="00895591"/>
    <w:rsid w:val="00896F7F"/>
    <w:rsid w:val="008A0ABF"/>
    <w:rsid w:val="008A1DC4"/>
    <w:rsid w:val="008A24A0"/>
    <w:rsid w:val="008A585E"/>
    <w:rsid w:val="008A5F4F"/>
    <w:rsid w:val="008B0661"/>
    <w:rsid w:val="008B1835"/>
    <w:rsid w:val="008B30A5"/>
    <w:rsid w:val="008B6313"/>
    <w:rsid w:val="008B6B0A"/>
    <w:rsid w:val="008B77EF"/>
    <w:rsid w:val="008B798C"/>
    <w:rsid w:val="008C3439"/>
    <w:rsid w:val="008C34BE"/>
    <w:rsid w:val="008C48BF"/>
    <w:rsid w:val="008C5B0C"/>
    <w:rsid w:val="008C6D93"/>
    <w:rsid w:val="008D1B29"/>
    <w:rsid w:val="008D32E4"/>
    <w:rsid w:val="008D4082"/>
    <w:rsid w:val="008D59B8"/>
    <w:rsid w:val="008D7AA1"/>
    <w:rsid w:val="008D7B3A"/>
    <w:rsid w:val="008D7BDA"/>
    <w:rsid w:val="008E01C6"/>
    <w:rsid w:val="008E06E3"/>
    <w:rsid w:val="008E1E05"/>
    <w:rsid w:val="008E227F"/>
    <w:rsid w:val="008E2429"/>
    <w:rsid w:val="008E625E"/>
    <w:rsid w:val="008E6654"/>
    <w:rsid w:val="008F04DB"/>
    <w:rsid w:val="008F0D57"/>
    <w:rsid w:val="008F23A8"/>
    <w:rsid w:val="008F2CE4"/>
    <w:rsid w:val="008F2E7D"/>
    <w:rsid w:val="008F4981"/>
    <w:rsid w:val="008F59E2"/>
    <w:rsid w:val="008F5DF2"/>
    <w:rsid w:val="008F5FE7"/>
    <w:rsid w:val="008F632A"/>
    <w:rsid w:val="00901D29"/>
    <w:rsid w:val="00904625"/>
    <w:rsid w:val="00904E4D"/>
    <w:rsid w:val="0091104E"/>
    <w:rsid w:val="009114CD"/>
    <w:rsid w:val="00912054"/>
    <w:rsid w:val="00912358"/>
    <w:rsid w:val="00912558"/>
    <w:rsid w:val="00913825"/>
    <w:rsid w:val="009200AB"/>
    <w:rsid w:val="00920418"/>
    <w:rsid w:val="00921252"/>
    <w:rsid w:val="009214B4"/>
    <w:rsid w:val="00921C22"/>
    <w:rsid w:val="00922C49"/>
    <w:rsid w:val="009230D9"/>
    <w:rsid w:val="00923E35"/>
    <w:rsid w:val="009258DC"/>
    <w:rsid w:val="00926CF9"/>
    <w:rsid w:val="00927814"/>
    <w:rsid w:val="009278C5"/>
    <w:rsid w:val="0093090B"/>
    <w:rsid w:val="00930DD3"/>
    <w:rsid w:val="00932412"/>
    <w:rsid w:val="00933BBB"/>
    <w:rsid w:val="00934053"/>
    <w:rsid w:val="00934B2D"/>
    <w:rsid w:val="00934D17"/>
    <w:rsid w:val="00935F24"/>
    <w:rsid w:val="00936DC5"/>
    <w:rsid w:val="00937CE1"/>
    <w:rsid w:val="0094004F"/>
    <w:rsid w:val="00941D92"/>
    <w:rsid w:val="00944D53"/>
    <w:rsid w:val="00945B2F"/>
    <w:rsid w:val="0094649B"/>
    <w:rsid w:val="009509AB"/>
    <w:rsid w:val="00950DA5"/>
    <w:rsid w:val="00951A1D"/>
    <w:rsid w:val="009526D9"/>
    <w:rsid w:val="009536A4"/>
    <w:rsid w:val="00953A34"/>
    <w:rsid w:val="00957692"/>
    <w:rsid w:val="0095774E"/>
    <w:rsid w:val="00957926"/>
    <w:rsid w:val="009601F5"/>
    <w:rsid w:val="0096239A"/>
    <w:rsid w:val="0096312B"/>
    <w:rsid w:val="0096798E"/>
    <w:rsid w:val="00971452"/>
    <w:rsid w:val="00971A92"/>
    <w:rsid w:val="00971ACB"/>
    <w:rsid w:val="00975EBF"/>
    <w:rsid w:val="00976654"/>
    <w:rsid w:val="00976BCC"/>
    <w:rsid w:val="00977447"/>
    <w:rsid w:val="00981DC3"/>
    <w:rsid w:val="009820E8"/>
    <w:rsid w:val="00987EFF"/>
    <w:rsid w:val="0099088E"/>
    <w:rsid w:val="00991F47"/>
    <w:rsid w:val="00993A23"/>
    <w:rsid w:val="00994734"/>
    <w:rsid w:val="009953D0"/>
    <w:rsid w:val="00997769"/>
    <w:rsid w:val="009A0B86"/>
    <w:rsid w:val="009A1DFB"/>
    <w:rsid w:val="009A3306"/>
    <w:rsid w:val="009A35A8"/>
    <w:rsid w:val="009A583A"/>
    <w:rsid w:val="009A7129"/>
    <w:rsid w:val="009B0CC3"/>
    <w:rsid w:val="009B1F56"/>
    <w:rsid w:val="009B238D"/>
    <w:rsid w:val="009B3333"/>
    <w:rsid w:val="009C1B7C"/>
    <w:rsid w:val="009C32A5"/>
    <w:rsid w:val="009C64C5"/>
    <w:rsid w:val="009D1CBA"/>
    <w:rsid w:val="009D267E"/>
    <w:rsid w:val="009D3621"/>
    <w:rsid w:val="009D6065"/>
    <w:rsid w:val="009E1F87"/>
    <w:rsid w:val="009E377A"/>
    <w:rsid w:val="009E46E9"/>
    <w:rsid w:val="009E6FF1"/>
    <w:rsid w:val="009E7D6D"/>
    <w:rsid w:val="009F0020"/>
    <w:rsid w:val="009F158D"/>
    <w:rsid w:val="009F31AF"/>
    <w:rsid w:val="009F4394"/>
    <w:rsid w:val="009F6692"/>
    <w:rsid w:val="00A00BE2"/>
    <w:rsid w:val="00A011AC"/>
    <w:rsid w:val="00A0339A"/>
    <w:rsid w:val="00A0424B"/>
    <w:rsid w:val="00A067CC"/>
    <w:rsid w:val="00A10AD0"/>
    <w:rsid w:val="00A11F73"/>
    <w:rsid w:val="00A12B18"/>
    <w:rsid w:val="00A142ED"/>
    <w:rsid w:val="00A16759"/>
    <w:rsid w:val="00A16D6A"/>
    <w:rsid w:val="00A22372"/>
    <w:rsid w:val="00A242F0"/>
    <w:rsid w:val="00A255C0"/>
    <w:rsid w:val="00A25861"/>
    <w:rsid w:val="00A30DB5"/>
    <w:rsid w:val="00A33BF9"/>
    <w:rsid w:val="00A340A5"/>
    <w:rsid w:val="00A348AB"/>
    <w:rsid w:val="00A42538"/>
    <w:rsid w:val="00A42578"/>
    <w:rsid w:val="00A47ED6"/>
    <w:rsid w:val="00A5165A"/>
    <w:rsid w:val="00A53259"/>
    <w:rsid w:val="00A54337"/>
    <w:rsid w:val="00A57195"/>
    <w:rsid w:val="00A579E1"/>
    <w:rsid w:val="00A60359"/>
    <w:rsid w:val="00A609ED"/>
    <w:rsid w:val="00A6305F"/>
    <w:rsid w:val="00A63C44"/>
    <w:rsid w:val="00A64246"/>
    <w:rsid w:val="00A6434E"/>
    <w:rsid w:val="00A6444F"/>
    <w:rsid w:val="00A66DD4"/>
    <w:rsid w:val="00A67992"/>
    <w:rsid w:val="00A67BF8"/>
    <w:rsid w:val="00A7274E"/>
    <w:rsid w:val="00A74169"/>
    <w:rsid w:val="00A7493B"/>
    <w:rsid w:val="00A75A55"/>
    <w:rsid w:val="00A77A22"/>
    <w:rsid w:val="00A81D02"/>
    <w:rsid w:val="00A836BC"/>
    <w:rsid w:val="00A8713A"/>
    <w:rsid w:val="00A87450"/>
    <w:rsid w:val="00A91542"/>
    <w:rsid w:val="00A91F0E"/>
    <w:rsid w:val="00A91FAB"/>
    <w:rsid w:val="00A93F0B"/>
    <w:rsid w:val="00A94511"/>
    <w:rsid w:val="00A94C6E"/>
    <w:rsid w:val="00A95A46"/>
    <w:rsid w:val="00A9637F"/>
    <w:rsid w:val="00A965D5"/>
    <w:rsid w:val="00AA00C0"/>
    <w:rsid w:val="00AA22F5"/>
    <w:rsid w:val="00AA2C36"/>
    <w:rsid w:val="00AA6726"/>
    <w:rsid w:val="00AA6857"/>
    <w:rsid w:val="00AA70E0"/>
    <w:rsid w:val="00AA7DD9"/>
    <w:rsid w:val="00AB18A9"/>
    <w:rsid w:val="00AB28F2"/>
    <w:rsid w:val="00AB3908"/>
    <w:rsid w:val="00AB5620"/>
    <w:rsid w:val="00AC0A56"/>
    <w:rsid w:val="00AC2558"/>
    <w:rsid w:val="00AC283A"/>
    <w:rsid w:val="00AC4894"/>
    <w:rsid w:val="00AC54F6"/>
    <w:rsid w:val="00AC6172"/>
    <w:rsid w:val="00AC77F5"/>
    <w:rsid w:val="00AD08EB"/>
    <w:rsid w:val="00AD0B1A"/>
    <w:rsid w:val="00AD0EB6"/>
    <w:rsid w:val="00AD1807"/>
    <w:rsid w:val="00AD3090"/>
    <w:rsid w:val="00AD394D"/>
    <w:rsid w:val="00AD4F8F"/>
    <w:rsid w:val="00AD6D19"/>
    <w:rsid w:val="00AE0666"/>
    <w:rsid w:val="00AE2402"/>
    <w:rsid w:val="00AE3238"/>
    <w:rsid w:val="00AE4F69"/>
    <w:rsid w:val="00AE6EE7"/>
    <w:rsid w:val="00AF107F"/>
    <w:rsid w:val="00AF3185"/>
    <w:rsid w:val="00AF42B4"/>
    <w:rsid w:val="00AF606D"/>
    <w:rsid w:val="00AF6259"/>
    <w:rsid w:val="00AF656C"/>
    <w:rsid w:val="00AF6DE6"/>
    <w:rsid w:val="00B0067D"/>
    <w:rsid w:val="00B03BD1"/>
    <w:rsid w:val="00B05616"/>
    <w:rsid w:val="00B05BE6"/>
    <w:rsid w:val="00B06328"/>
    <w:rsid w:val="00B06B06"/>
    <w:rsid w:val="00B072C6"/>
    <w:rsid w:val="00B073C1"/>
    <w:rsid w:val="00B074FD"/>
    <w:rsid w:val="00B10CD6"/>
    <w:rsid w:val="00B12AA4"/>
    <w:rsid w:val="00B12D7E"/>
    <w:rsid w:val="00B13678"/>
    <w:rsid w:val="00B1541A"/>
    <w:rsid w:val="00B160C7"/>
    <w:rsid w:val="00B167CC"/>
    <w:rsid w:val="00B16832"/>
    <w:rsid w:val="00B1731D"/>
    <w:rsid w:val="00B2025B"/>
    <w:rsid w:val="00B2086E"/>
    <w:rsid w:val="00B22439"/>
    <w:rsid w:val="00B238C7"/>
    <w:rsid w:val="00B23944"/>
    <w:rsid w:val="00B246B4"/>
    <w:rsid w:val="00B2498D"/>
    <w:rsid w:val="00B254D6"/>
    <w:rsid w:val="00B262DE"/>
    <w:rsid w:val="00B27DBA"/>
    <w:rsid w:val="00B3269E"/>
    <w:rsid w:val="00B33512"/>
    <w:rsid w:val="00B36875"/>
    <w:rsid w:val="00B43D25"/>
    <w:rsid w:val="00B44629"/>
    <w:rsid w:val="00B451D6"/>
    <w:rsid w:val="00B4550F"/>
    <w:rsid w:val="00B47366"/>
    <w:rsid w:val="00B4776F"/>
    <w:rsid w:val="00B501A1"/>
    <w:rsid w:val="00B50AC7"/>
    <w:rsid w:val="00B52A33"/>
    <w:rsid w:val="00B52AA2"/>
    <w:rsid w:val="00B548A6"/>
    <w:rsid w:val="00B54DA2"/>
    <w:rsid w:val="00B5594F"/>
    <w:rsid w:val="00B578BE"/>
    <w:rsid w:val="00B57FB8"/>
    <w:rsid w:val="00B60F00"/>
    <w:rsid w:val="00B60F23"/>
    <w:rsid w:val="00B61C3B"/>
    <w:rsid w:val="00B62A8A"/>
    <w:rsid w:val="00B6338E"/>
    <w:rsid w:val="00B63B3D"/>
    <w:rsid w:val="00B6400F"/>
    <w:rsid w:val="00B6466C"/>
    <w:rsid w:val="00B6701A"/>
    <w:rsid w:val="00B70834"/>
    <w:rsid w:val="00B70D82"/>
    <w:rsid w:val="00B71EAA"/>
    <w:rsid w:val="00B723A9"/>
    <w:rsid w:val="00B74262"/>
    <w:rsid w:val="00B75D85"/>
    <w:rsid w:val="00B805BB"/>
    <w:rsid w:val="00B8158A"/>
    <w:rsid w:val="00B81CF9"/>
    <w:rsid w:val="00B8488A"/>
    <w:rsid w:val="00B84F05"/>
    <w:rsid w:val="00B8545D"/>
    <w:rsid w:val="00B86D6F"/>
    <w:rsid w:val="00B909C1"/>
    <w:rsid w:val="00B9291F"/>
    <w:rsid w:val="00B938BE"/>
    <w:rsid w:val="00B94F71"/>
    <w:rsid w:val="00B95084"/>
    <w:rsid w:val="00B96319"/>
    <w:rsid w:val="00B97381"/>
    <w:rsid w:val="00B97E57"/>
    <w:rsid w:val="00BA128F"/>
    <w:rsid w:val="00BA3593"/>
    <w:rsid w:val="00BA6B1A"/>
    <w:rsid w:val="00BA70A5"/>
    <w:rsid w:val="00BB1C9F"/>
    <w:rsid w:val="00BB238E"/>
    <w:rsid w:val="00BB3764"/>
    <w:rsid w:val="00BB3A92"/>
    <w:rsid w:val="00BB3E31"/>
    <w:rsid w:val="00BB72EE"/>
    <w:rsid w:val="00BC08C6"/>
    <w:rsid w:val="00BC1EEF"/>
    <w:rsid w:val="00BC26CF"/>
    <w:rsid w:val="00BC2AD6"/>
    <w:rsid w:val="00BC2F71"/>
    <w:rsid w:val="00BC31AD"/>
    <w:rsid w:val="00BD004E"/>
    <w:rsid w:val="00BD2964"/>
    <w:rsid w:val="00BD2B24"/>
    <w:rsid w:val="00BD3458"/>
    <w:rsid w:val="00BD3B77"/>
    <w:rsid w:val="00BD4992"/>
    <w:rsid w:val="00BD6872"/>
    <w:rsid w:val="00BD72F0"/>
    <w:rsid w:val="00BD775E"/>
    <w:rsid w:val="00BE02C3"/>
    <w:rsid w:val="00BE0A29"/>
    <w:rsid w:val="00BE13E1"/>
    <w:rsid w:val="00BE1BEF"/>
    <w:rsid w:val="00BE1DD0"/>
    <w:rsid w:val="00BE412B"/>
    <w:rsid w:val="00BE4279"/>
    <w:rsid w:val="00BE6251"/>
    <w:rsid w:val="00BE6310"/>
    <w:rsid w:val="00BE665E"/>
    <w:rsid w:val="00BE7168"/>
    <w:rsid w:val="00BF24E1"/>
    <w:rsid w:val="00BF41AE"/>
    <w:rsid w:val="00BF44D5"/>
    <w:rsid w:val="00BF45B3"/>
    <w:rsid w:val="00BF49FC"/>
    <w:rsid w:val="00BF5FF5"/>
    <w:rsid w:val="00BF6D2B"/>
    <w:rsid w:val="00BF7195"/>
    <w:rsid w:val="00BF7BA0"/>
    <w:rsid w:val="00C00254"/>
    <w:rsid w:val="00C0064A"/>
    <w:rsid w:val="00C01C94"/>
    <w:rsid w:val="00C02A1D"/>
    <w:rsid w:val="00C03381"/>
    <w:rsid w:val="00C03594"/>
    <w:rsid w:val="00C063AE"/>
    <w:rsid w:val="00C10B0D"/>
    <w:rsid w:val="00C13242"/>
    <w:rsid w:val="00C1389B"/>
    <w:rsid w:val="00C14A74"/>
    <w:rsid w:val="00C20DCC"/>
    <w:rsid w:val="00C21A55"/>
    <w:rsid w:val="00C22A0C"/>
    <w:rsid w:val="00C238D7"/>
    <w:rsid w:val="00C24A1B"/>
    <w:rsid w:val="00C24AC3"/>
    <w:rsid w:val="00C269C4"/>
    <w:rsid w:val="00C26E60"/>
    <w:rsid w:val="00C27151"/>
    <w:rsid w:val="00C32791"/>
    <w:rsid w:val="00C33F41"/>
    <w:rsid w:val="00C341AA"/>
    <w:rsid w:val="00C3584D"/>
    <w:rsid w:val="00C35CA7"/>
    <w:rsid w:val="00C4029D"/>
    <w:rsid w:val="00C410D1"/>
    <w:rsid w:val="00C416FD"/>
    <w:rsid w:val="00C435D0"/>
    <w:rsid w:val="00C43FC8"/>
    <w:rsid w:val="00C455C9"/>
    <w:rsid w:val="00C4687A"/>
    <w:rsid w:val="00C4731E"/>
    <w:rsid w:val="00C477C5"/>
    <w:rsid w:val="00C50400"/>
    <w:rsid w:val="00C515BA"/>
    <w:rsid w:val="00C5267D"/>
    <w:rsid w:val="00C55B18"/>
    <w:rsid w:val="00C615A5"/>
    <w:rsid w:val="00C6363D"/>
    <w:rsid w:val="00C637CD"/>
    <w:rsid w:val="00C660A4"/>
    <w:rsid w:val="00C665A0"/>
    <w:rsid w:val="00C7055E"/>
    <w:rsid w:val="00C71936"/>
    <w:rsid w:val="00C71EC7"/>
    <w:rsid w:val="00C720DC"/>
    <w:rsid w:val="00C74016"/>
    <w:rsid w:val="00C757EA"/>
    <w:rsid w:val="00C7621D"/>
    <w:rsid w:val="00C8195A"/>
    <w:rsid w:val="00C81D57"/>
    <w:rsid w:val="00C84D71"/>
    <w:rsid w:val="00C86A45"/>
    <w:rsid w:val="00C87F1C"/>
    <w:rsid w:val="00C915E0"/>
    <w:rsid w:val="00C93667"/>
    <w:rsid w:val="00C93C47"/>
    <w:rsid w:val="00C94ABD"/>
    <w:rsid w:val="00C96E08"/>
    <w:rsid w:val="00C97175"/>
    <w:rsid w:val="00C9780B"/>
    <w:rsid w:val="00CA368F"/>
    <w:rsid w:val="00CA4DEF"/>
    <w:rsid w:val="00CA4E13"/>
    <w:rsid w:val="00CA775C"/>
    <w:rsid w:val="00CB0174"/>
    <w:rsid w:val="00CB03DC"/>
    <w:rsid w:val="00CB18A1"/>
    <w:rsid w:val="00CB43C0"/>
    <w:rsid w:val="00CB643B"/>
    <w:rsid w:val="00CC01A0"/>
    <w:rsid w:val="00CC097C"/>
    <w:rsid w:val="00CC0A7E"/>
    <w:rsid w:val="00CC14CB"/>
    <w:rsid w:val="00CC25A8"/>
    <w:rsid w:val="00CC2820"/>
    <w:rsid w:val="00CC3C7E"/>
    <w:rsid w:val="00CC62CC"/>
    <w:rsid w:val="00CC63FD"/>
    <w:rsid w:val="00CC7580"/>
    <w:rsid w:val="00CC76BE"/>
    <w:rsid w:val="00CD1B35"/>
    <w:rsid w:val="00CD2B1F"/>
    <w:rsid w:val="00CD46B3"/>
    <w:rsid w:val="00CD4A93"/>
    <w:rsid w:val="00CD5773"/>
    <w:rsid w:val="00CD5A46"/>
    <w:rsid w:val="00CD5E40"/>
    <w:rsid w:val="00CD5E55"/>
    <w:rsid w:val="00CD614E"/>
    <w:rsid w:val="00CD6382"/>
    <w:rsid w:val="00CE06BE"/>
    <w:rsid w:val="00CE4970"/>
    <w:rsid w:val="00CE4F26"/>
    <w:rsid w:val="00CE5BBC"/>
    <w:rsid w:val="00CE75F1"/>
    <w:rsid w:val="00CE7C34"/>
    <w:rsid w:val="00CF08F0"/>
    <w:rsid w:val="00CF0E41"/>
    <w:rsid w:val="00CF5D2E"/>
    <w:rsid w:val="00CF6D32"/>
    <w:rsid w:val="00CF7D9F"/>
    <w:rsid w:val="00D00551"/>
    <w:rsid w:val="00D01712"/>
    <w:rsid w:val="00D02037"/>
    <w:rsid w:val="00D021E1"/>
    <w:rsid w:val="00D03316"/>
    <w:rsid w:val="00D03605"/>
    <w:rsid w:val="00D03BE4"/>
    <w:rsid w:val="00D06281"/>
    <w:rsid w:val="00D076B7"/>
    <w:rsid w:val="00D144EC"/>
    <w:rsid w:val="00D15C07"/>
    <w:rsid w:val="00D160BC"/>
    <w:rsid w:val="00D169A6"/>
    <w:rsid w:val="00D16E0B"/>
    <w:rsid w:val="00D1773F"/>
    <w:rsid w:val="00D17905"/>
    <w:rsid w:val="00D20F17"/>
    <w:rsid w:val="00D20F5D"/>
    <w:rsid w:val="00D22314"/>
    <w:rsid w:val="00D24835"/>
    <w:rsid w:val="00D251FF"/>
    <w:rsid w:val="00D27999"/>
    <w:rsid w:val="00D3302E"/>
    <w:rsid w:val="00D346B3"/>
    <w:rsid w:val="00D34FBD"/>
    <w:rsid w:val="00D35EC8"/>
    <w:rsid w:val="00D36158"/>
    <w:rsid w:val="00D3707F"/>
    <w:rsid w:val="00D40F4E"/>
    <w:rsid w:val="00D41AFC"/>
    <w:rsid w:val="00D420E7"/>
    <w:rsid w:val="00D47260"/>
    <w:rsid w:val="00D520C7"/>
    <w:rsid w:val="00D52421"/>
    <w:rsid w:val="00D53A31"/>
    <w:rsid w:val="00D54C48"/>
    <w:rsid w:val="00D54F0A"/>
    <w:rsid w:val="00D55DA3"/>
    <w:rsid w:val="00D60C58"/>
    <w:rsid w:val="00D610D4"/>
    <w:rsid w:val="00D62D94"/>
    <w:rsid w:val="00D63885"/>
    <w:rsid w:val="00D647D2"/>
    <w:rsid w:val="00D6767A"/>
    <w:rsid w:val="00D7023C"/>
    <w:rsid w:val="00D715D9"/>
    <w:rsid w:val="00D72FCE"/>
    <w:rsid w:val="00D7672D"/>
    <w:rsid w:val="00D8117D"/>
    <w:rsid w:val="00D81B76"/>
    <w:rsid w:val="00D82B93"/>
    <w:rsid w:val="00D83756"/>
    <w:rsid w:val="00D839CD"/>
    <w:rsid w:val="00D83B2B"/>
    <w:rsid w:val="00D83B50"/>
    <w:rsid w:val="00D84C95"/>
    <w:rsid w:val="00D861DD"/>
    <w:rsid w:val="00D8642F"/>
    <w:rsid w:val="00D91F83"/>
    <w:rsid w:val="00D93951"/>
    <w:rsid w:val="00D9492D"/>
    <w:rsid w:val="00D9554B"/>
    <w:rsid w:val="00D957ED"/>
    <w:rsid w:val="00DA0CD3"/>
    <w:rsid w:val="00DA2ADF"/>
    <w:rsid w:val="00DA3714"/>
    <w:rsid w:val="00DA3DFA"/>
    <w:rsid w:val="00DA48CD"/>
    <w:rsid w:val="00DA5142"/>
    <w:rsid w:val="00DA51F2"/>
    <w:rsid w:val="00DA52FC"/>
    <w:rsid w:val="00DA7446"/>
    <w:rsid w:val="00DB2CE6"/>
    <w:rsid w:val="00DB4401"/>
    <w:rsid w:val="00DB5688"/>
    <w:rsid w:val="00DB57D1"/>
    <w:rsid w:val="00DB6CE9"/>
    <w:rsid w:val="00DB7B20"/>
    <w:rsid w:val="00DC0D28"/>
    <w:rsid w:val="00DC11C7"/>
    <w:rsid w:val="00DC398A"/>
    <w:rsid w:val="00DC51D2"/>
    <w:rsid w:val="00DC59FA"/>
    <w:rsid w:val="00DC75EE"/>
    <w:rsid w:val="00DC7B87"/>
    <w:rsid w:val="00DD0B00"/>
    <w:rsid w:val="00DD25E8"/>
    <w:rsid w:val="00DD2BB0"/>
    <w:rsid w:val="00DD31E4"/>
    <w:rsid w:val="00DD37AF"/>
    <w:rsid w:val="00DD74C6"/>
    <w:rsid w:val="00DD7BA1"/>
    <w:rsid w:val="00DE0672"/>
    <w:rsid w:val="00DE0FD6"/>
    <w:rsid w:val="00DE360B"/>
    <w:rsid w:val="00DE38A5"/>
    <w:rsid w:val="00DE3F71"/>
    <w:rsid w:val="00DE4C98"/>
    <w:rsid w:val="00DE564C"/>
    <w:rsid w:val="00DE7078"/>
    <w:rsid w:val="00DE79CD"/>
    <w:rsid w:val="00DF1071"/>
    <w:rsid w:val="00DF1453"/>
    <w:rsid w:val="00DF19C9"/>
    <w:rsid w:val="00DF1ACB"/>
    <w:rsid w:val="00DF22AB"/>
    <w:rsid w:val="00DF2B12"/>
    <w:rsid w:val="00DF3A1D"/>
    <w:rsid w:val="00DF45B5"/>
    <w:rsid w:val="00DF54C4"/>
    <w:rsid w:val="00DF5E8D"/>
    <w:rsid w:val="00DF73A3"/>
    <w:rsid w:val="00DF7F4C"/>
    <w:rsid w:val="00DF7FC2"/>
    <w:rsid w:val="00E01317"/>
    <w:rsid w:val="00E02178"/>
    <w:rsid w:val="00E028F5"/>
    <w:rsid w:val="00E048B5"/>
    <w:rsid w:val="00E1245E"/>
    <w:rsid w:val="00E15C9E"/>
    <w:rsid w:val="00E16830"/>
    <w:rsid w:val="00E16DB0"/>
    <w:rsid w:val="00E20622"/>
    <w:rsid w:val="00E21C46"/>
    <w:rsid w:val="00E23352"/>
    <w:rsid w:val="00E237BC"/>
    <w:rsid w:val="00E23A45"/>
    <w:rsid w:val="00E25465"/>
    <w:rsid w:val="00E25ECD"/>
    <w:rsid w:val="00E265CA"/>
    <w:rsid w:val="00E30E5E"/>
    <w:rsid w:val="00E314FA"/>
    <w:rsid w:val="00E31969"/>
    <w:rsid w:val="00E32379"/>
    <w:rsid w:val="00E33FDD"/>
    <w:rsid w:val="00E35EBB"/>
    <w:rsid w:val="00E36834"/>
    <w:rsid w:val="00E373C5"/>
    <w:rsid w:val="00E40266"/>
    <w:rsid w:val="00E41291"/>
    <w:rsid w:val="00E43238"/>
    <w:rsid w:val="00E440CF"/>
    <w:rsid w:val="00E450D6"/>
    <w:rsid w:val="00E471E6"/>
    <w:rsid w:val="00E47909"/>
    <w:rsid w:val="00E47A92"/>
    <w:rsid w:val="00E47DFD"/>
    <w:rsid w:val="00E506AE"/>
    <w:rsid w:val="00E52266"/>
    <w:rsid w:val="00E52593"/>
    <w:rsid w:val="00E54137"/>
    <w:rsid w:val="00E5560F"/>
    <w:rsid w:val="00E55884"/>
    <w:rsid w:val="00E5599F"/>
    <w:rsid w:val="00E56120"/>
    <w:rsid w:val="00E6446E"/>
    <w:rsid w:val="00E6475B"/>
    <w:rsid w:val="00E66F17"/>
    <w:rsid w:val="00E70EDF"/>
    <w:rsid w:val="00E72503"/>
    <w:rsid w:val="00E749D8"/>
    <w:rsid w:val="00E77179"/>
    <w:rsid w:val="00E77B69"/>
    <w:rsid w:val="00E80025"/>
    <w:rsid w:val="00E82113"/>
    <w:rsid w:val="00E821FE"/>
    <w:rsid w:val="00E83158"/>
    <w:rsid w:val="00E8363D"/>
    <w:rsid w:val="00E839FB"/>
    <w:rsid w:val="00E8490A"/>
    <w:rsid w:val="00E84D8B"/>
    <w:rsid w:val="00E85738"/>
    <w:rsid w:val="00E903E2"/>
    <w:rsid w:val="00E91CAA"/>
    <w:rsid w:val="00E92875"/>
    <w:rsid w:val="00E9310D"/>
    <w:rsid w:val="00E9394E"/>
    <w:rsid w:val="00E975D1"/>
    <w:rsid w:val="00E97612"/>
    <w:rsid w:val="00E97EC6"/>
    <w:rsid w:val="00EA03C3"/>
    <w:rsid w:val="00EA056C"/>
    <w:rsid w:val="00EA0856"/>
    <w:rsid w:val="00EA1400"/>
    <w:rsid w:val="00EA2CCB"/>
    <w:rsid w:val="00EA2D74"/>
    <w:rsid w:val="00EA4716"/>
    <w:rsid w:val="00EA7B95"/>
    <w:rsid w:val="00EB01AA"/>
    <w:rsid w:val="00EB07D4"/>
    <w:rsid w:val="00EB0B34"/>
    <w:rsid w:val="00EB0FA4"/>
    <w:rsid w:val="00EB1935"/>
    <w:rsid w:val="00EB3B67"/>
    <w:rsid w:val="00EB563E"/>
    <w:rsid w:val="00EB5B08"/>
    <w:rsid w:val="00EB6B78"/>
    <w:rsid w:val="00EB6C6E"/>
    <w:rsid w:val="00EB753B"/>
    <w:rsid w:val="00EB792B"/>
    <w:rsid w:val="00EB7E44"/>
    <w:rsid w:val="00EC0AC1"/>
    <w:rsid w:val="00EC2131"/>
    <w:rsid w:val="00EC377C"/>
    <w:rsid w:val="00EC6971"/>
    <w:rsid w:val="00ED1847"/>
    <w:rsid w:val="00ED1F38"/>
    <w:rsid w:val="00ED2D04"/>
    <w:rsid w:val="00ED4E03"/>
    <w:rsid w:val="00ED5AC4"/>
    <w:rsid w:val="00ED5FBB"/>
    <w:rsid w:val="00ED65D5"/>
    <w:rsid w:val="00ED7C27"/>
    <w:rsid w:val="00EE4811"/>
    <w:rsid w:val="00EE4FD2"/>
    <w:rsid w:val="00EE6271"/>
    <w:rsid w:val="00EE6AAA"/>
    <w:rsid w:val="00EF0676"/>
    <w:rsid w:val="00EF32B2"/>
    <w:rsid w:val="00EF3653"/>
    <w:rsid w:val="00EF524F"/>
    <w:rsid w:val="00EF68AA"/>
    <w:rsid w:val="00EF7DFD"/>
    <w:rsid w:val="00F00F59"/>
    <w:rsid w:val="00F013B1"/>
    <w:rsid w:val="00F036BA"/>
    <w:rsid w:val="00F03B87"/>
    <w:rsid w:val="00F0490A"/>
    <w:rsid w:val="00F05053"/>
    <w:rsid w:val="00F05CF4"/>
    <w:rsid w:val="00F06061"/>
    <w:rsid w:val="00F07B0E"/>
    <w:rsid w:val="00F101A9"/>
    <w:rsid w:val="00F108BC"/>
    <w:rsid w:val="00F140FD"/>
    <w:rsid w:val="00F14BDA"/>
    <w:rsid w:val="00F15598"/>
    <w:rsid w:val="00F176FA"/>
    <w:rsid w:val="00F21419"/>
    <w:rsid w:val="00F222D6"/>
    <w:rsid w:val="00F23D8B"/>
    <w:rsid w:val="00F24EEB"/>
    <w:rsid w:val="00F276D9"/>
    <w:rsid w:val="00F31CEA"/>
    <w:rsid w:val="00F3274D"/>
    <w:rsid w:val="00F3389D"/>
    <w:rsid w:val="00F33DA8"/>
    <w:rsid w:val="00F33DEE"/>
    <w:rsid w:val="00F345FC"/>
    <w:rsid w:val="00F35825"/>
    <w:rsid w:val="00F40027"/>
    <w:rsid w:val="00F435E6"/>
    <w:rsid w:val="00F43EC9"/>
    <w:rsid w:val="00F44A71"/>
    <w:rsid w:val="00F46DD8"/>
    <w:rsid w:val="00F50A55"/>
    <w:rsid w:val="00F51365"/>
    <w:rsid w:val="00F5299B"/>
    <w:rsid w:val="00F5470F"/>
    <w:rsid w:val="00F54B7E"/>
    <w:rsid w:val="00F54ED8"/>
    <w:rsid w:val="00F55CE3"/>
    <w:rsid w:val="00F57E69"/>
    <w:rsid w:val="00F608B7"/>
    <w:rsid w:val="00F62559"/>
    <w:rsid w:val="00F63942"/>
    <w:rsid w:val="00F63B32"/>
    <w:rsid w:val="00F6551F"/>
    <w:rsid w:val="00F6573B"/>
    <w:rsid w:val="00F66F7B"/>
    <w:rsid w:val="00F67B33"/>
    <w:rsid w:val="00F700CD"/>
    <w:rsid w:val="00F70F49"/>
    <w:rsid w:val="00F720A6"/>
    <w:rsid w:val="00F722E0"/>
    <w:rsid w:val="00F726BA"/>
    <w:rsid w:val="00F736A8"/>
    <w:rsid w:val="00F739AC"/>
    <w:rsid w:val="00F74CFD"/>
    <w:rsid w:val="00F751B7"/>
    <w:rsid w:val="00F75BBD"/>
    <w:rsid w:val="00F768F4"/>
    <w:rsid w:val="00F77899"/>
    <w:rsid w:val="00F77A33"/>
    <w:rsid w:val="00F81601"/>
    <w:rsid w:val="00F825BF"/>
    <w:rsid w:val="00F827EB"/>
    <w:rsid w:val="00F83065"/>
    <w:rsid w:val="00F831DB"/>
    <w:rsid w:val="00F83D38"/>
    <w:rsid w:val="00F84797"/>
    <w:rsid w:val="00F84AF2"/>
    <w:rsid w:val="00F86689"/>
    <w:rsid w:val="00F93330"/>
    <w:rsid w:val="00F93670"/>
    <w:rsid w:val="00F94565"/>
    <w:rsid w:val="00F94E55"/>
    <w:rsid w:val="00F95785"/>
    <w:rsid w:val="00F95E44"/>
    <w:rsid w:val="00F96670"/>
    <w:rsid w:val="00F96B83"/>
    <w:rsid w:val="00FA0AEB"/>
    <w:rsid w:val="00FA3781"/>
    <w:rsid w:val="00FA37D2"/>
    <w:rsid w:val="00FA4543"/>
    <w:rsid w:val="00FA46DA"/>
    <w:rsid w:val="00FA4DA9"/>
    <w:rsid w:val="00FB07C3"/>
    <w:rsid w:val="00FB0B80"/>
    <w:rsid w:val="00FB1F9A"/>
    <w:rsid w:val="00FB219D"/>
    <w:rsid w:val="00FB37E0"/>
    <w:rsid w:val="00FB3E47"/>
    <w:rsid w:val="00FB4C6D"/>
    <w:rsid w:val="00FB5D91"/>
    <w:rsid w:val="00FB6813"/>
    <w:rsid w:val="00FC003F"/>
    <w:rsid w:val="00FC04E1"/>
    <w:rsid w:val="00FC3F6D"/>
    <w:rsid w:val="00FC5FB0"/>
    <w:rsid w:val="00FD1AAE"/>
    <w:rsid w:val="00FD3936"/>
    <w:rsid w:val="00FD47B7"/>
    <w:rsid w:val="00FD4B2C"/>
    <w:rsid w:val="00FE00CD"/>
    <w:rsid w:val="00FE013A"/>
    <w:rsid w:val="00FE345D"/>
    <w:rsid w:val="00FE3D87"/>
    <w:rsid w:val="00FE505C"/>
    <w:rsid w:val="00FE603A"/>
    <w:rsid w:val="00FE62EA"/>
    <w:rsid w:val="00FE7EB0"/>
    <w:rsid w:val="00FF000E"/>
    <w:rsid w:val="00FF05D4"/>
    <w:rsid w:val="00FF0BCC"/>
    <w:rsid w:val="00FF4158"/>
    <w:rsid w:val="00FF54AA"/>
    <w:rsid w:val="00FF71B6"/>
    <w:rsid w:val="04C45B08"/>
    <w:rsid w:val="058C4E6E"/>
    <w:rsid w:val="069AF668"/>
    <w:rsid w:val="074C00D6"/>
    <w:rsid w:val="07D819C3"/>
    <w:rsid w:val="095AC1C7"/>
    <w:rsid w:val="0B5653F7"/>
    <w:rsid w:val="0B6DE0D1"/>
    <w:rsid w:val="0C0BC8DF"/>
    <w:rsid w:val="0CB64490"/>
    <w:rsid w:val="0DCB872D"/>
    <w:rsid w:val="0E475B47"/>
    <w:rsid w:val="0F46CF0C"/>
    <w:rsid w:val="106FDDCC"/>
    <w:rsid w:val="1092F3CB"/>
    <w:rsid w:val="133084CC"/>
    <w:rsid w:val="19CB7C44"/>
    <w:rsid w:val="1A0FCF69"/>
    <w:rsid w:val="1C45DF44"/>
    <w:rsid w:val="1CCC685A"/>
    <w:rsid w:val="1F19F91C"/>
    <w:rsid w:val="1FB8EC0A"/>
    <w:rsid w:val="1FEE068A"/>
    <w:rsid w:val="2004091C"/>
    <w:rsid w:val="21ABAA8F"/>
    <w:rsid w:val="2251F88B"/>
    <w:rsid w:val="233454CB"/>
    <w:rsid w:val="298DC60F"/>
    <w:rsid w:val="29F6A0E7"/>
    <w:rsid w:val="31527998"/>
    <w:rsid w:val="31760953"/>
    <w:rsid w:val="319DD59E"/>
    <w:rsid w:val="3269041F"/>
    <w:rsid w:val="342C683E"/>
    <w:rsid w:val="343455C4"/>
    <w:rsid w:val="35A74BF0"/>
    <w:rsid w:val="36541EBB"/>
    <w:rsid w:val="39B96DB9"/>
    <w:rsid w:val="3B6B8AAE"/>
    <w:rsid w:val="3BAEB5E8"/>
    <w:rsid w:val="3C1B85A2"/>
    <w:rsid w:val="3C832FA8"/>
    <w:rsid w:val="3D3AD1D7"/>
    <w:rsid w:val="3FECED58"/>
    <w:rsid w:val="42AEA92D"/>
    <w:rsid w:val="446A5F86"/>
    <w:rsid w:val="47C5A330"/>
    <w:rsid w:val="4A7CB0AE"/>
    <w:rsid w:val="4D494E66"/>
    <w:rsid w:val="4D707802"/>
    <w:rsid w:val="50421838"/>
    <w:rsid w:val="537B8586"/>
    <w:rsid w:val="557791AA"/>
    <w:rsid w:val="55C750DB"/>
    <w:rsid w:val="5708803E"/>
    <w:rsid w:val="579001F4"/>
    <w:rsid w:val="5816108D"/>
    <w:rsid w:val="5E102B89"/>
    <w:rsid w:val="5EE21A34"/>
    <w:rsid w:val="60462EC3"/>
    <w:rsid w:val="614D577D"/>
    <w:rsid w:val="621CF227"/>
    <w:rsid w:val="6383C721"/>
    <w:rsid w:val="6441A444"/>
    <w:rsid w:val="646C43E6"/>
    <w:rsid w:val="65515BB8"/>
    <w:rsid w:val="65DD41D4"/>
    <w:rsid w:val="66081447"/>
    <w:rsid w:val="680D5465"/>
    <w:rsid w:val="69151567"/>
    <w:rsid w:val="6C1044FC"/>
    <w:rsid w:val="6DA82322"/>
    <w:rsid w:val="6F761071"/>
    <w:rsid w:val="6F9DB11E"/>
    <w:rsid w:val="7283E6F6"/>
    <w:rsid w:val="73CB4F4B"/>
    <w:rsid w:val="7419B45B"/>
    <w:rsid w:val="751704A0"/>
    <w:rsid w:val="7802BC5D"/>
    <w:rsid w:val="78B38863"/>
    <w:rsid w:val="78BD4C53"/>
    <w:rsid w:val="79ADB38D"/>
    <w:rsid w:val="7B69BE00"/>
    <w:rsid w:val="7BEDF022"/>
    <w:rsid w:val="7E551983"/>
    <w:rsid w:val="7FCD07DD"/>
    <w:rsid w:val="7FEDE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AC320"/>
  <w15:chartTrackingRefBased/>
  <w15:docId w15:val="{94A1A2FE-15E4-4A3A-9EEC-30C0BBEE8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2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7D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DA4"/>
  </w:style>
  <w:style w:type="paragraph" w:styleId="Footer">
    <w:name w:val="footer"/>
    <w:basedOn w:val="Normal"/>
    <w:link w:val="FooterChar"/>
    <w:uiPriority w:val="99"/>
    <w:unhideWhenUsed/>
    <w:rsid w:val="00017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DA4"/>
  </w:style>
  <w:style w:type="table" w:styleId="TableGrid">
    <w:name w:val="Table Grid"/>
    <w:basedOn w:val="TableNormal"/>
    <w:uiPriority w:val="39"/>
    <w:rsid w:val="00017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17D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7DA4"/>
    <w:rPr>
      <w:sz w:val="20"/>
      <w:szCs w:val="20"/>
    </w:rPr>
  </w:style>
  <w:style w:type="character" w:styleId="FootnoteReference">
    <w:name w:val="footnote reference"/>
    <w:basedOn w:val="DefaultParagraphFont"/>
    <w:uiPriority w:val="99"/>
    <w:semiHidden/>
    <w:unhideWhenUsed/>
    <w:rsid w:val="00017DA4"/>
    <w:rPr>
      <w:vertAlign w:val="superscript"/>
    </w:rPr>
  </w:style>
  <w:style w:type="paragraph" w:styleId="ListParagraph">
    <w:name w:val="List Paragraph"/>
    <w:basedOn w:val="Normal"/>
    <w:uiPriority w:val="34"/>
    <w:qFormat/>
    <w:rsid w:val="00416962"/>
    <w:pPr>
      <w:ind w:left="720"/>
      <w:contextualSpacing/>
    </w:pPr>
  </w:style>
  <w:style w:type="paragraph" w:styleId="BalloonText">
    <w:name w:val="Balloon Text"/>
    <w:basedOn w:val="Normal"/>
    <w:link w:val="BalloonTextChar"/>
    <w:uiPriority w:val="99"/>
    <w:semiHidden/>
    <w:unhideWhenUsed/>
    <w:rsid w:val="00346D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D26"/>
    <w:rPr>
      <w:rFonts w:ascii="Segoe UI" w:hAnsi="Segoe UI" w:cs="Segoe UI"/>
      <w:sz w:val="18"/>
      <w:szCs w:val="18"/>
    </w:rPr>
  </w:style>
  <w:style w:type="character" w:styleId="CommentReference">
    <w:name w:val="annotation reference"/>
    <w:basedOn w:val="DefaultParagraphFont"/>
    <w:uiPriority w:val="99"/>
    <w:semiHidden/>
    <w:unhideWhenUsed/>
    <w:rsid w:val="003F7284"/>
    <w:rPr>
      <w:sz w:val="16"/>
      <w:szCs w:val="16"/>
    </w:rPr>
  </w:style>
  <w:style w:type="paragraph" w:styleId="CommentText">
    <w:name w:val="annotation text"/>
    <w:basedOn w:val="Normal"/>
    <w:link w:val="CommentTextChar"/>
    <w:uiPriority w:val="99"/>
    <w:unhideWhenUsed/>
    <w:rsid w:val="003F7284"/>
    <w:pPr>
      <w:spacing w:line="240" w:lineRule="auto"/>
    </w:pPr>
    <w:rPr>
      <w:sz w:val="20"/>
      <w:szCs w:val="20"/>
    </w:rPr>
  </w:style>
  <w:style w:type="character" w:customStyle="1" w:styleId="CommentTextChar">
    <w:name w:val="Comment Text Char"/>
    <w:basedOn w:val="DefaultParagraphFont"/>
    <w:link w:val="CommentText"/>
    <w:uiPriority w:val="99"/>
    <w:rsid w:val="003F7284"/>
    <w:rPr>
      <w:sz w:val="20"/>
      <w:szCs w:val="20"/>
    </w:rPr>
  </w:style>
  <w:style w:type="paragraph" w:styleId="CommentSubject">
    <w:name w:val="annotation subject"/>
    <w:basedOn w:val="CommentText"/>
    <w:next w:val="CommentText"/>
    <w:link w:val="CommentSubjectChar"/>
    <w:uiPriority w:val="99"/>
    <w:semiHidden/>
    <w:unhideWhenUsed/>
    <w:rsid w:val="003F7284"/>
    <w:rPr>
      <w:b/>
      <w:bCs/>
    </w:rPr>
  </w:style>
  <w:style w:type="character" w:customStyle="1" w:styleId="CommentSubjectChar">
    <w:name w:val="Comment Subject Char"/>
    <w:basedOn w:val="CommentTextChar"/>
    <w:link w:val="CommentSubject"/>
    <w:uiPriority w:val="99"/>
    <w:semiHidden/>
    <w:rsid w:val="003F7284"/>
    <w:rPr>
      <w:b/>
      <w:bCs/>
      <w:sz w:val="20"/>
      <w:szCs w:val="20"/>
    </w:rPr>
  </w:style>
  <w:style w:type="table" w:styleId="TableGridLight">
    <w:name w:val="Grid Table Light"/>
    <w:basedOn w:val="TableNormal"/>
    <w:uiPriority w:val="40"/>
    <w:rsid w:val="00AF31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9114CD"/>
    <w:pPr>
      <w:spacing w:after="0" w:line="240" w:lineRule="auto"/>
    </w:pPr>
  </w:style>
  <w:style w:type="character" w:styleId="Hyperlink">
    <w:name w:val="Hyperlink"/>
    <w:basedOn w:val="DefaultParagraphFont"/>
    <w:uiPriority w:val="99"/>
    <w:unhideWhenUsed/>
    <w:rsid w:val="00296F92"/>
    <w:rPr>
      <w:color w:val="0563C1" w:themeColor="hyperlink"/>
      <w:u w:val="single"/>
    </w:rPr>
  </w:style>
  <w:style w:type="paragraph" w:styleId="NoSpacing">
    <w:name w:val="No Spacing"/>
    <w:uiPriority w:val="1"/>
    <w:qFormat/>
    <w:rsid w:val="005273ED"/>
    <w:pPr>
      <w:spacing w:after="0" w:line="240" w:lineRule="auto"/>
    </w:pPr>
  </w:style>
  <w:style w:type="character" w:customStyle="1" w:styleId="hklmref">
    <w:name w:val="hklm_ref"/>
    <w:basedOn w:val="DefaultParagraphFont"/>
    <w:rsid w:val="00377714"/>
  </w:style>
  <w:style w:type="paragraph" w:styleId="BodyTextIndent">
    <w:name w:val="Body Text Indent"/>
    <w:basedOn w:val="Normal"/>
    <w:link w:val="BodyTextIndentChar"/>
    <w:rsid w:val="00095C6F"/>
    <w:pPr>
      <w:tabs>
        <w:tab w:val="left" w:pos="3600"/>
      </w:tabs>
      <w:spacing w:after="0" w:line="240" w:lineRule="auto"/>
      <w:ind w:left="720"/>
      <w:jc w:val="both"/>
    </w:pPr>
    <w:rPr>
      <w:rFonts w:ascii="Times New Roman" w:eastAsia="PMingLiU" w:hAnsi="Times New Roman" w:cs="Times New Roman"/>
      <w:szCs w:val="20"/>
      <w:lang w:eastAsia="zh-TW"/>
    </w:rPr>
  </w:style>
  <w:style w:type="character" w:customStyle="1" w:styleId="BodyTextIndentChar">
    <w:name w:val="Body Text Indent Char"/>
    <w:basedOn w:val="DefaultParagraphFont"/>
    <w:link w:val="BodyTextIndent"/>
    <w:rsid w:val="00095C6F"/>
    <w:rPr>
      <w:rFonts w:ascii="Times New Roman" w:eastAsia="PMingLiU" w:hAnsi="Times New Roman" w:cs="Times New Roman"/>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20386">
      <w:bodyDiv w:val="1"/>
      <w:marLeft w:val="0"/>
      <w:marRight w:val="0"/>
      <w:marTop w:val="0"/>
      <w:marBottom w:val="0"/>
      <w:divBdr>
        <w:top w:val="none" w:sz="0" w:space="0" w:color="auto"/>
        <w:left w:val="none" w:sz="0" w:space="0" w:color="auto"/>
        <w:bottom w:val="none" w:sz="0" w:space="0" w:color="auto"/>
        <w:right w:val="none" w:sz="0" w:space="0" w:color="auto"/>
      </w:divBdr>
    </w:div>
    <w:div w:id="1038704171">
      <w:bodyDiv w:val="1"/>
      <w:marLeft w:val="0"/>
      <w:marRight w:val="0"/>
      <w:marTop w:val="0"/>
      <w:marBottom w:val="0"/>
      <w:divBdr>
        <w:top w:val="none" w:sz="0" w:space="0" w:color="auto"/>
        <w:left w:val="none" w:sz="0" w:space="0" w:color="auto"/>
        <w:bottom w:val="none" w:sz="0" w:space="0" w:color="auto"/>
        <w:right w:val="none" w:sz="0" w:space="0" w:color="auto"/>
      </w:divBdr>
    </w:div>
    <w:div w:id="1633248020">
      <w:bodyDiv w:val="1"/>
      <w:marLeft w:val="0"/>
      <w:marRight w:val="0"/>
      <w:marTop w:val="0"/>
      <w:marBottom w:val="0"/>
      <w:divBdr>
        <w:top w:val="none" w:sz="0" w:space="0" w:color="auto"/>
        <w:left w:val="none" w:sz="0" w:space="0" w:color="auto"/>
        <w:bottom w:val="none" w:sz="0" w:space="0" w:color="auto"/>
        <w:right w:val="none" w:sz="0" w:space="0" w:color="auto"/>
      </w:divBdr>
    </w:div>
    <w:div w:id="192094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ngelalign.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kexnews.h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ngelal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61195A69DADA4C8D9D3B6BD01E02EF" ma:contentTypeVersion="27" ma:contentTypeDescription="Create a new document." ma:contentTypeScope="" ma:versionID="5fdb2ff3c0f93d3c3e2a67ae7550a934">
  <xsd:schema xmlns:xsd="http://www.w3.org/2001/XMLSchema" xmlns:xs="http://www.w3.org/2001/XMLSchema" xmlns:p="http://schemas.microsoft.com/office/2006/metadata/properties" xmlns:ns2="687ec38a-132f-4f7e-9743-82075364fe56" xmlns:ns3="B1EDDED6-2942-470E-BE9D-50449C1D4CD6" xmlns:ns4="54361acc-d972-4223-ac8d-0091fdeb1fa0" xmlns:ns5="2943cd15-99a4-4a82-b928-033d5c3c071b" xmlns:ns6="af61db3f-3621-4459-a611-39886a02d699" targetNamespace="http://schemas.microsoft.com/office/2006/metadata/properties" ma:root="true" ma:fieldsID="d50c653063e56cdb9e7dbcda6831eaec" ns2:_="" ns3:_="" ns4:_="" ns5:_="" ns6:_="">
    <xsd:import namespace="687ec38a-132f-4f7e-9743-82075364fe56"/>
    <xsd:import namespace="B1EDDED6-2942-470E-BE9D-50449C1D4CD6"/>
    <xsd:import namespace="54361acc-d972-4223-ac8d-0091fdeb1fa0"/>
    <xsd:import namespace="2943cd15-99a4-4a82-b928-033d5c3c071b"/>
    <xsd:import namespace="af61db3f-3621-4459-a611-39886a02d699"/>
    <xsd:element name="properties">
      <xsd:complexType>
        <xsd:sequence>
          <xsd:element name="documentManagement">
            <xsd:complexType>
              <xsd:all>
                <xsd:element ref="ns2:_dlc_DocId" minOccurs="0"/>
                <xsd:element ref="ns2:_dlc_DocIdUrl" minOccurs="0"/>
                <xsd:element ref="ns2:_dlc_DocIdPersistId" minOccurs="0"/>
                <xsd:element ref="ns3:Quality_x0020_Gate" minOccurs="0"/>
                <xsd:element ref="ns4:Project_x0020_Code" minOccurs="0"/>
                <xsd:element ref="ns4:lcf76f155ced4ddcb4097134ff3c332f" minOccurs="0"/>
                <xsd:element ref="ns5:TaxCatchAll" minOccurs="0"/>
                <xsd:element ref="ns4:MediaServiceOCR" minOccurs="0"/>
                <xsd:element ref="ns4:MediaServiceGenerationTime" minOccurs="0"/>
                <xsd:element ref="ns4:MediaServiceEventHashCode" minOccurs="0"/>
                <xsd:element ref="ns6:SharedWithUsers" minOccurs="0"/>
                <xsd:element ref="ns6:SharedWithDetails" minOccurs="0"/>
                <xsd:element ref="ns5:_dlc_DocId" minOccurs="0"/>
                <xsd:element ref="ns5:_dlc_DocIdUrl" minOccurs="0"/>
                <xsd:element ref="ns5:_dlc_DocIdPersistId"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ec38a-132f-4f7e-9743-82075364fe5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EDDED6-2942-470E-BE9D-50449C1D4CD6" elementFormDefault="qualified">
    <xsd:import namespace="http://schemas.microsoft.com/office/2006/documentManagement/types"/>
    <xsd:import namespace="http://schemas.microsoft.com/office/infopath/2007/PartnerControls"/>
    <xsd:element name="Quality_x0020_Gate" ma:index="11" nillable="true" ma:displayName="Quality Gate" ma:format="Dropdown" ma:internalName="Quality_x0020_Gate">
      <xsd:simpleType>
        <xsd:restriction base="dms:Choice">
          <xsd:enumeration value="Quality Gate 1"/>
          <xsd:enumeration value="Quality Gate 2"/>
          <xsd:enumeration value="Quality Gate 3"/>
        </xsd:restriction>
      </xsd:simpleType>
    </xsd:element>
  </xsd:schema>
  <xsd:schema xmlns:xsd="http://www.w3.org/2001/XMLSchema" xmlns:xs="http://www.w3.org/2001/XMLSchema" xmlns:dms="http://schemas.microsoft.com/office/2006/documentManagement/types" xmlns:pc="http://schemas.microsoft.com/office/infopath/2007/PartnerControls" targetNamespace="54361acc-d972-4223-ac8d-0091fdeb1fa0" elementFormDefault="qualified">
    <xsd:import namespace="http://schemas.microsoft.com/office/2006/documentManagement/types"/>
    <xsd:import namespace="http://schemas.microsoft.com/office/infopath/2007/PartnerControls"/>
    <xsd:element name="Project_x0020_Code" ma:index="12" nillable="true" ma:displayName="Project Code" ma:list="{8b65798a-5acb-4631-9ced-189268f62848}" ma:internalName="Project_x0020_Code" ma:showField="Title">
      <xsd:simpleType>
        <xsd:restriction base="dms:Lookup"/>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035497b-96c5-46e7-8779-e72352a78dc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43cd15-99a4-4a82-b928-033d5c3c071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290c5ec-f1ac-4aaa-b78f-ca549946d3ad}" ma:internalName="TaxCatchAll" ma:showField="CatchAllData" ma:web="2943cd15-99a4-4a82-b928-033d5c3c071b">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Document ID Value" ma:description="The value of the document ID assigned to this item." ma:indexed="true" ma:internalName="_dlc_DocId0" ma:readOnly="true">
      <xsd:simpleType>
        <xsd:restriction base="dms:Text"/>
      </xsd:simpleType>
    </xsd:element>
    <xsd:element name="_dlc_DocIdUrl" ma:index="22" nillable="true" ma:displayName="Document ID" ma:description="Permanent link to this document." ma:hidden="true" ma:internalName="_dlc_DocIdUrl0"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0"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f61db3f-3621-4459-a611-39886a02d69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Quality_x0020_Gate xmlns="B1EDDED6-2942-470E-BE9D-50449C1D4CD6" xsi:nil="true"/>
    <Project_x0020_Code xmlns="54361acc-d972-4223-ac8d-0091fdeb1fa0" xsi:nil="true"/>
    <lcf76f155ced4ddcb4097134ff3c332f xmlns="54361acc-d972-4223-ac8d-0091fdeb1fa0">
      <Terms xmlns="http://schemas.microsoft.com/office/infopath/2007/PartnerControls"/>
    </lcf76f155ced4ddcb4097134ff3c332f>
    <TaxCatchAll xmlns="2943cd15-99a4-4a82-b928-033d5c3c071b" xsi:nil="true"/>
    <_dlc_DocId xmlns="687ec38a-132f-4f7e-9743-82075364fe56">5C34H3NAXTRE-881648400-20217</_dlc_DocId>
    <_dlc_DocIdUrl xmlns="687ec38a-132f-4f7e-9743-82075364fe56">
      <Url>https://hkexgroup.sharepoint.com/sites/ProjectPortfolioMgt/PPM/FINI/_layouts/15/DocIdRedir.aspx?ID=5C34H3NAXTRE-881648400-20217</Url>
      <Description>5C34H3NAXTRE-881648400-20217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4852A-B7F9-4AC8-8FF3-10260CB6C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ec38a-132f-4f7e-9743-82075364fe56"/>
    <ds:schemaRef ds:uri="B1EDDED6-2942-470E-BE9D-50449C1D4CD6"/>
    <ds:schemaRef ds:uri="54361acc-d972-4223-ac8d-0091fdeb1fa0"/>
    <ds:schemaRef ds:uri="2943cd15-99a4-4a82-b928-033d5c3c071b"/>
    <ds:schemaRef ds:uri="af61db3f-3621-4459-a611-39886a02d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39CAE7-3BE0-4338-910A-228EC18FFD91}">
  <ds:schemaRefs>
    <ds:schemaRef ds:uri="http://schemas.microsoft.com/office/2006/metadata/properties"/>
    <ds:schemaRef ds:uri="http://schemas.microsoft.com/office/infopath/2007/PartnerControls"/>
    <ds:schemaRef ds:uri="B1EDDED6-2942-470E-BE9D-50449C1D4CD6"/>
    <ds:schemaRef ds:uri="54361acc-d972-4223-ac8d-0091fdeb1fa0"/>
    <ds:schemaRef ds:uri="2943cd15-99a4-4a82-b928-033d5c3c071b"/>
    <ds:schemaRef ds:uri="687ec38a-132f-4f7e-9743-82075364fe56"/>
  </ds:schemaRefs>
</ds:datastoreItem>
</file>

<file path=customXml/itemProps3.xml><?xml version="1.0" encoding="utf-8"?>
<ds:datastoreItem xmlns:ds="http://schemas.openxmlformats.org/officeDocument/2006/customXml" ds:itemID="{F1D8CD5B-D3CB-4172-B542-E0875514457A}">
  <ds:schemaRefs>
    <ds:schemaRef ds:uri="http://schemas.microsoft.com/sharepoint/v3/contenttype/forms"/>
  </ds:schemaRefs>
</ds:datastoreItem>
</file>

<file path=customXml/itemProps4.xml><?xml version="1.0" encoding="utf-8"?>
<ds:datastoreItem xmlns:ds="http://schemas.openxmlformats.org/officeDocument/2006/customXml" ds:itemID="{5F702524-4E19-4BD6-8A68-59A447EEDFAF}">
  <ds:schemaRefs>
    <ds:schemaRef ds:uri="http://schemas.microsoft.com/sharepoint/events"/>
  </ds:schemaRefs>
</ds:datastoreItem>
</file>

<file path=customXml/itemProps5.xml><?xml version="1.0" encoding="utf-8"?>
<ds:datastoreItem xmlns:ds="http://schemas.openxmlformats.org/officeDocument/2006/customXml" ds:itemID="{2C87C73F-DF5D-436A-94DB-02F9B3ED8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6022</Words>
  <Characters>34329</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Hong Kong Exchanges and Clearing</Company>
  <LinksUpToDate>false</LinksUpToDate>
  <CharactersWithSpaces>40271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Tsang</dc:creator>
  <cp:keywords/>
  <dc:description/>
  <cp:lastModifiedBy>Queenie Yeung</cp:lastModifiedBy>
  <cp:revision>7</cp:revision>
  <cp:lastPrinted>2022-09-20T07:51:00Z</cp:lastPrinted>
  <dcterms:created xsi:type="dcterms:W3CDTF">2024-12-18T04:02:00Z</dcterms:created>
  <dcterms:modified xsi:type="dcterms:W3CDTF">2025-03-25T07:57:00Z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0x010100DD61195A69DADA4C8D9D3B6BD01E02EF</vt:lpwstr>
  </property>
  <property fmtid="{D5CDD505-2E9C-101B-9397-08002B2CF9AE}" pid="3" name="_dlc_DocIdItemGuid">
    <vt:lpwstr>64f3f0f5-5ed3-4bcd-b1b6-b12e61bd5352</vt:lpwstr>
  </property>
  <property fmtid="{D5CDD505-2E9C-101B-9397-08002B2CF9AE}" pid="4" name="MediaServiceImageTags">
    <vt:lpwstr/>
  </property>
  <property fmtid="{D5CDD505-2E9C-101B-9397-08002B2CF9AE}" pid="5" name="MSIP_Label_49c0ab91-c43e-4b1e-8dca-22ed9dd24819_Enabled">
    <vt:lpwstr>true</vt:lpwstr>
  </property>
  <property fmtid="{D5CDD505-2E9C-101B-9397-08002B2CF9AE}" pid="6" name="MSIP_Label_49c0ab91-c43e-4b1e-8dca-22ed9dd24819_SetDate">
    <vt:lpwstr>2025-03-25T07:57:53Z</vt:lpwstr>
  </property>
  <property fmtid="{D5CDD505-2E9C-101B-9397-08002B2CF9AE}" pid="7" name="MSIP_Label_49c0ab91-c43e-4b1e-8dca-22ed9dd24819_Method">
    <vt:lpwstr>Privileged</vt:lpwstr>
  </property>
  <property fmtid="{D5CDD505-2E9C-101B-9397-08002B2CF9AE}" pid="8" name="MSIP_Label_49c0ab91-c43e-4b1e-8dca-22ed9dd24819_Name">
    <vt:lpwstr>Public</vt:lpwstr>
  </property>
  <property fmtid="{D5CDD505-2E9C-101B-9397-08002B2CF9AE}" pid="9" name="MSIP_Label_49c0ab91-c43e-4b1e-8dca-22ed9dd24819_SiteId">
    <vt:lpwstr>d4a3d08f-1d3a-4648-b5ea-92cdf8305f67</vt:lpwstr>
  </property>
  <property fmtid="{D5CDD505-2E9C-101B-9397-08002B2CF9AE}" pid="10" name="MSIP_Label_49c0ab91-c43e-4b1e-8dca-22ed9dd24819_ActionId">
    <vt:lpwstr>0d4d13ff-08ac-465e-86f7-e789c6a8cced</vt:lpwstr>
  </property>
  <property fmtid="{D5CDD505-2E9C-101B-9397-08002B2CF9AE}" pid="11" name="MSIP_Label_49c0ab91-c43e-4b1e-8dca-22ed9dd24819_ContentBits">
    <vt:lpwstr>0</vt:lpwstr>
  </property>
  <property fmtid="{D5CDD505-2E9C-101B-9397-08002B2CF9AE}" pid="12" name="MSIP_Label_49c0ab91-c43e-4b1e-8dca-22ed9dd24819_Tag">
    <vt:lpwstr>10, 0, 1, 1</vt:lpwstr>
  </property>
</Properties>
</file>